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616F" w14:textId="5318013E" w:rsidR="00474FD5" w:rsidRPr="00502CC8" w:rsidRDefault="00507338" w:rsidP="008F26AC">
      <w:pPr>
        <w:spacing w:after="160" w:line="276" w:lineRule="auto"/>
        <w:jc w:val="center"/>
        <w:rPr>
          <w:rFonts w:cs="Helvetica"/>
          <w:b/>
          <w:bCs/>
          <w:sz w:val="36"/>
          <w:szCs w:val="36"/>
        </w:rPr>
      </w:pPr>
      <w:r w:rsidRPr="00502CC8">
        <w:rPr>
          <w:rFonts w:cs="Helvetica"/>
          <w:b/>
          <w:bCs/>
          <w:sz w:val="36"/>
          <w:szCs w:val="36"/>
        </w:rPr>
        <w:t>ALLEGATO STRAORDINARIO PROTOCOLLO COVID 19</w:t>
      </w:r>
    </w:p>
    <w:p w14:paraId="5B9B99B5" w14:textId="7B648B4B" w:rsidR="008F26AC" w:rsidRPr="00502CC8" w:rsidRDefault="002840B6" w:rsidP="008F26AC">
      <w:pPr>
        <w:spacing w:after="160" w:line="276" w:lineRule="auto"/>
        <w:jc w:val="center"/>
        <w:rPr>
          <w:rFonts w:cs="Helvetica"/>
          <w:b/>
          <w:bCs/>
          <w:sz w:val="32"/>
          <w:szCs w:val="32"/>
        </w:rPr>
      </w:pPr>
      <w:r w:rsidRPr="00502CC8">
        <w:rPr>
          <w:rFonts w:cs="Helvetica"/>
          <w:b/>
          <w:bCs/>
          <w:sz w:val="32"/>
          <w:szCs w:val="32"/>
        </w:rPr>
        <w:t>INFORMATIVA CONTROLLO</w:t>
      </w:r>
      <w:r w:rsidR="00507338" w:rsidRPr="00502CC8">
        <w:rPr>
          <w:rFonts w:cs="Helvetica"/>
          <w:b/>
          <w:bCs/>
          <w:sz w:val="32"/>
          <w:szCs w:val="32"/>
        </w:rPr>
        <w:t xml:space="preserve"> GREEN PASS</w:t>
      </w:r>
    </w:p>
    <w:p w14:paraId="1A78348E" w14:textId="77777777" w:rsidR="00C75999" w:rsidRDefault="00C75999" w:rsidP="001F1E16">
      <w:pPr>
        <w:shd w:val="clear" w:color="auto" w:fill="FFFFFF"/>
        <w:spacing w:line="276" w:lineRule="auto"/>
        <w:jc w:val="both"/>
        <w:rPr>
          <w:rFonts w:eastAsia="Times New Roman" w:cs="Helvetica"/>
          <w:color w:val="000000"/>
          <w:sz w:val="22"/>
          <w:lang w:eastAsia="it-IT"/>
        </w:rPr>
      </w:pPr>
    </w:p>
    <w:p w14:paraId="0885EE0B" w14:textId="5C999796" w:rsidR="00C75999" w:rsidRPr="00C75999" w:rsidRDefault="00D04904" w:rsidP="00C75999">
      <w:pPr>
        <w:shd w:val="clear" w:color="auto" w:fill="FFFFFF"/>
        <w:spacing w:line="276" w:lineRule="auto"/>
        <w:jc w:val="both"/>
        <w:rPr>
          <w:rFonts w:eastAsia="Times New Roman" w:cs="Helvetica"/>
          <w:color w:val="000000"/>
          <w:sz w:val="22"/>
          <w:lang w:eastAsia="it-IT"/>
        </w:rPr>
      </w:pPr>
      <w:r>
        <w:rPr>
          <w:rFonts w:eastAsia="Times New Roman" w:cs="Helvetica"/>
          <w:color w:val="000000"/>
          <w:sz w:val="22"/>
          <w:lang w:eastAsia="it-IT"/>
        </w:rPr>
        <w:t>C</w:t>
      </w:r>
      <w:r w:rsidR="00C75999" w:rsidRPr="00C75999">
        <w:rPr>
          <w:rFonts w:eastAsia="Times New Roman" w:cs="Helvetica"/>
          <w:color w:val="000000"/>
          <w:sz w:val="22"/>
          <w:lang w:eastAsia="it-IT"/>
        </w:rPr>
        <w:t>ome avrà appreso dai media, il Consiglio dei Ministri ha approvato un nuovo provvedimento, recante “Misure urgenti per assicurare lo svolgimento in sicurezza del lavoro pubblico e privato mediante l’estensione dell’ambito applicativo della certificazione verde Covid-19 e il rafforzamento del sistema di screening”</w:t>
      </w:r>
      <w:r w:rsidR="00C75999">
        <w:rPr>
          <w:rFonts w:eastAsia="Times New Roman" w:cs="Helvetica"/>
          <w:color w:val="000000"/>
          <w:sz w:val="22"/>
          <w:lang w:eastAsia="it-IT"/>
        </w:rPr>
        <w:t xml:space="preserve"> (DL 127/2021)</w:t>
      </w:r>
      <w:r w:rsidR="00C75999" w:rsidRPr="00C75999">
        <w:rPr>
          <w:rFonts w:eastAsia="Times New Roman" w:cs="Helvetica"/>
          <w:color w:val="000000"/>
          <w:sz w:val="22"/>
          <w:lang w:eastAsia="it-IT"/>
        </w:rPr>
        <w:t xml:space="preserve">. </w:t>
      </w:r>
    </w:p>
    <w:p w14:paraId="1509E3A2" w14:textId="77777777" w:rsidR="00C75999" w:rsidRPr="00C75999" w:rsidRDefault="00C75999" w:rsidP="00C75999">
      <w:pPr>
        <w:shd w:val="clear" w:color="auto" w:fill="FFFFFF"/>
        <w:spacing w:line="276" w:lineRule="auto"/>
        <w:jc w:val="both"/>
        <w:rPr>
          <w:rFonts w:eastAsia="Times New Roman" w:cs="Helvetica"/>
          <w:color w:val="000000"/>
          <w:sz w:val="22"/>
          <w:lang w:eastAsia="it-IT"/>
        </w:rPr>
      </w:pPr>
    </w:p>
    <w:p w14:paraId="55BBAB7B" w14:textId="1957165A" w:rsidR="00C75999" w:rsidRDefault="00C75999" w:rsidP="00C75999">
      <w:pPr>
        <w:shd w:val="clear" w:color="auto" w:fill="FFFFFF"/>
        <w:spacing w:line="276" w:lineRule="auto"/>
        <w:jc w:val="both"/>
        <w:rPr>
          <w:rFonts w:eastAsia="Times New Roman" w:cs="Helvetica"/>
          <w:color w:val="000000"/>
          <w:sz w:val="22"/>
          <w:lang w:eastAsia="it-IT"/>
        </w:rPr>
      </w:pPr>
      <w:r w:rsidRPr="00C75999">
        <w:rPr>
          <w:rFonts w:eastAsia="Times New Roman" w:cs="Helvetica"/>
          <w:color w:val="000000"/>
          <w:sz w:val="22"/>
          <w:lang w:eastAsia="it-IT"/>
        </w:rPr>
        <w:t>Dal prossimo 15 ottobre scatterà l’obbligo del certificato verde in tutti i luoghi di lavoro pubblici e privati</w:t>
      </w:r>
      <w:r>
        <w:rPr>
          <w:rFonts w:eastAsia="Times New Roman" w:cs="Helvetica"/>
          <w:color w:val="000000"/>
          <w:sz w:val="22"/>
          <w:lang w:eastAsia="it-IT"/>
        </w:rPr>
        <w:t xml:space="preserve"> compresa la Nostra Azienda</w:t>
      </w:r>
      <w:r w:rsidRPr="00C75999">
        <w:rPr>
          <w:rFonts w:eastAsia="Times New Roman" w:cs="Helvetica"/>
          <w:color w:val="000000"/>
          <w:sz w:val="22"/>
          <w:lang w:eastAsia="it-IT"/>
        </w:rPr>
        <w:t xml:space="preserve">. </w:t>
      </w:r>
    </w:p>
    <w:p w14:paraId="0DB15D44" w14:textId="2757D7D4" w:rsidR="002840B6" w:rsidRPr="00502CC8" w:rsidRDefault="002840B6" w:rsidP="001F1E16">
      <w:pPr>
        <w:shd w:val="clear" w:color="auto" w:fill="FFFFFF"/>
        <w:spacing w:line="276" w:lineRule="auto"/>
        <w:jc w:val="both"/>
        <w:rPr>
          <w:rFonts w:eastAsia="Times New Roman" w:cs="Helvetica"/>
          <w:color w:val="000000"/>
          <w:sz w:val="22"/>
          <w:lang w:eastAsia="it-IT"/>
        </w:rPr>
      </w:pPr>
      <w:r w:rsidRPr="00502CC8">
        <w:rPr>
          <w:rFonts w:eastAsia="Times New Roman" w:cs="Helvetica"/>
          <w:color w:val="000000"/>
          <w:sz w:val="22"/>
          <w:lang w:eastAsia="it-IT"/>
        </w:rPr>
        <w:t>Nell’ambito del “</w:t>
      </w:r>
      <w:r w:rsidRPr="00502CC8">
        <w:rPr>
          <w:rFonts w:eastAsia="Times New Roman" w:cs="Helvetica"/>
          <w:b/>
          <w:bCs/>
          <w:color w:val="000000"/>
          <w:sz w:val="22"/>
          <w:lang w:eastAsia="it-IT"/>
        </w:rPr>
        <w:t>Protocollo condiviso di regolamentazione delle misure per il contrasto ed il contenimento della diffusione del virus COVID-19 negli ambienti di lavoro</w:t>
      </w:r>
      <w:r w:rsidRPr="00502CC8">
        <w:rPr>
          <w:rFonts w:eastAsia="Times New Roman" w:cs="Helvetica"/>
          <w:color w:val="000000"/>
          <w:sz w:val="22"/>
          <w:lang w:eastAsia="it-IT"/>
        </w:rPr>
        <w:t xml:space="preserve">”, </w:t>
      </w:r>
      <w:r w:rsidR="004F4E5E" w:rsidRPr="00502CC8">
        <w:rPr>
          <w:rFonts w:eastAsia="Times New Roman" w:cs="Helvetica"/>
          <w:color w:val="000000"/>
          <w:sz w:val="22"/>
          <w:lang w:eastAsia="it-IT"/>
        </w:rPr>
        <w:t>l</w:t>
      </w:r>
      <w:r w:rsidRPr="00502CC8">
        <w:rPr>
          <w:rFonts w:eastAsia="Times New Roman" w:cs="Helvetica"/>
          <w:color w:val="000000"/>
          <w:sz w:val="22"/>
          <w:lang w:eastAsia="it-IT"/>
        </w:rPr>
        <w:t xml:space="preserve">’azienda vi informa che tramite personale </w:t>
      </w:r>
      <w:r w:rsidR="004F4E5E" w:rsidRPr="00502CC8">
        <w:rPr>
          <w:rFonts w:eastAsia="Times New Roman" w:cs="Helvetica"/>
          <w:color w:val="000000"/>
          <w:sz w:val="22"/>
          <w:lang w:eastAsia="it-IT"/>
        </w:rPr>
        <w:t xml:space="preserve">appositamente incaricato (vedasi lettera di nomina) provvederà </w:t>
      </w:r>
      <w:r w:rsidR="00C75999">
        <w:rPr>
          <w:rFonts w:eastAsia="Times New Roman" w:cs="Helvetica"/>
          <w:color w:val="000000"/>
          <w:sz w:val="22"/>
          <w:lang w:eastAsia="it-IT"/>
        </w:rPr>
        <w:t xml:space="preserve">dal giorno 15 ottobre 2021 </w:t>
      </w:r>
      <w:r w:rsidR="004F4E5E" w:rsidRPr="00502CC8">
        <w:rPr>
          <w:rFonts w:eastAsia="Times New Roman" w:cs="Helvetica"/>
          <w:color w:val="000000"/>
          <w:sz w:val="22"/>
          <w:lang w:eastAsia="it-IT"/>
        </w:rPr>
        <w:t xml:space="preserve">ad effettuare controlli relativi al </w:t>
      </w:r>
      <w:r w:rsidR="002971F1" w:rsidRPr="00502CC8">
        <w:rPr>
          <w:rFonts w:eastAsia="Times New Roman" w:cs="Helvetica"/>
          <w:color w:val="272727"/>
          <w:sz w:val="22"/>
          <w:lang w:eastAsia="it-IT"/>
        </w:rPr>
        <w:t>Certificazione verde COVID-19 (</w:t>
      </w:r>
      <w:r w:rsidR="004F4E5E" w:rsidRPr="00502CC8">
        <w:rPr>
          <w:rFonts w:eastAsia="Times New Roman" w:cs="Helvetica"/>
          <w:color w:val="000000"/>
          <w:sz w:val="22"/>
          <w:lang w:eastAsia="it-IT"/>
        </w:rPr>
        <w:t>green pass</w:t>
      </w:r>
      <w:r w:rsidR="002971F1" w:rsidRPr="00502CC8">
        <w:rPr>
          <w:rFonts w:eastAsia="Times New Roman" w:cs="Helvetica"/>
          <w:color w:val="000000"/>
          <w:sz w:val="22"/>
          <w:lang w:eastAsia="it-IT"/>
        </w:rPr>
        <w:t>)</w:t>
      </w:r>
      <w:r w:rsidR="004F4E5E" w:rsidRPr="00502CC8">
        <w:rPr>
          <w:rFonts w:eastAsia="Times New Roman" w:cs="Helvetica"/>
          <w:color w:val="000000"/>
          <w:sz w:val="22"/>
          <w:lang w:eastAsia="it-IT"/>
        </w:rPr>
        <w:t xml:space="preserve"> </w:t>
      </w:r>
      <w:r w:rsidR="00700396" w:rsidRPr="00502CC8">
        <w:rPr>
          <w:rFonts w:eastAsia="Times New Roman" w:cs="Helvetica"/>
          <w:color w:val="000000"/>
          <w:sz w:val="22"/>
          <w:lang w:eastAsia="it-IT"/>
        </w:rPr>
        <w:t xml:space="preserve">attraverso </w:t>
      </w:r>
      <w:r w:rsidR="001F1E16" w:rsidRPr="00502CC8">
        <w:rPr>
          <w:rFonts w:eastAsia="Times New Roman" w:cs="Helvetica"/>
          <w:color w:val="000000"/>
          <w:sz w:val="22"/>
          <w:lang w:eastAsia="it-IT"/>
        </w:rPr>
        <w:t>il seguente metodo di controllo</w:t>
      </w:r>
      <w:r w:rsidR="00700396" w:rsidRPr="00502CC8">
        <w:rPr>
          <w:rFonts w:eastAsia="Times New Roman" w:cs="Helvetica"/>
          <w:color w:val="000000"/>
          <w:sz w:val="22"/>
          <w:lang w:eastAsia="it-IT"/>
        </w:rPr>
        <w:t>:</w:t>
      </w:r>
    </w:p>
    <w:p w14:paraId="04020C02" w14:textId="23111CA3" w:rsidR="00700396" w:rsidRPr="00502CC8" w:rsidRDefault="00700396" w:rsidP="008F26AC">
      <w:pPr>
        <w:shd w:val="clear" w:color="auto" w:fill="FFFFFF"/>
        <w:spacing w:line="276" w:lineRule="auto"/>
        <w:rPr>
          <w:rFonts w:eastAsia="Times New Roman" w:cs="Helvetica"/>
          <w:color w:val="000000"/>
          <w:sz w:val="22"/>
          <w:lang w:eastAsia="it-IT"/>
        </w:rPr>
      </w:pPr>
    </w:p>
    <w:p w14:paraId="62844BCA" w14:textId="6FA9291D" w:rsidR="001F1E16" w:rsidRPr="00502CC8" w:rsidRDefault="001F1E16" w:rsidP="008F26AC">
      <w:pPr>
        <w:shd w:val="clear" w:color="auto" w:fill="FFFFFF"/>
        <w:spacing w:line="276" w:lineRule="auto"/>
        <w:rPr>
          <w:rFonts w:eastAsia="Times New Roman" w:cs="Helvetica"/>
          <w:i/>
          <w:iCs/>
          <w:color w:val="FF0000"/>
          <w:sz w:val="22"/>
          <w:u w:val="single"/>
          <w:lang w:eastAsia="it-IT"/>
        </w:rPr>
      </w:pPr>
      <w:r w:rsidRPr="00502CC8">
        <w:rPr>
          <w:rFonts w:eastAsia="Times New Roman" w:cs="Helvetica"/>
          <w:i/>
          <w:iCs/>
          <w:color w:val="FF0000"/>
          <w:sz w:val="22"/>
          <w:u w:val="single"/>
          <w:lang w:eastAsia="it-IT"/>
        </w:rPr>
        <w:t>Per l’azienda: selezionare il metodo di controllo scelto ed eliminare gli altri:</w:t>
      </w:r>
    </w:p>
    <w:p w14:paraId="46B0E93F" w14:textId="18B46798" w:rsidR="00700396" w:rsidRPr="00502CC8" w:rsidRDefault="007603A6" w:rsidP="001F1E16">
      <w:pPr>
        <w:pStyle w:val="Paragrafoelenco"/>
        <w:numPr>
          <w:ilvl w:val="0"/>
          <w:numId w:val="23"/>
        </w:numPr>
        <w:shd w:val="clear" w:color="auto" w:fill="FFFFFF"/>
        <w:spacing w:line="276" w:lineRule="auto"/>
        <w:jc w:val="both"/>
        <w:rPr>
          <w:rFonts w:eastAsia="Times New Roman" w:cs="Helvetica"/>
          <w:color w:val="272727"/>
          <w:sz w:val="22"/>
          <w:lang w:eastAsia="it-IT"/>
        </w:rPr>
      </w:pPr>
      <w:r w:rsidRPr="00502CC8">
        <w:rPr>
          <w:rFonts w:eastAsia="Times New Roman" w:cs="Helvetica"/>
          <w:b/>
          <w:bCs/>
          <w:color w:val="272727"/>
          <w:sz w:val="22"/>
          <w:lang w:eastAsia="it-IT"/>
        </w:rPr>
        <w:t>Tramite TOTEM all’ingresso dell’azienda</w:t>
      </w:r>
      <w:r w:rsidR="001F1E16" w:rsidRPr="00502CC8">
        <w:rPr>
          <w:rFonts w:eastAsia="Times New Roman" w:cs="Helvetica"/>
          <w:color w:val="272727"/>
          <w:sz w:val="22"/>
          <w:lang w:eastAsia="it-IT"/>
        </w:rPr>
        <w:t xml:space="preserve"> </w:t>
      </w:r>
      <w:r w:rsidR="001F1E16" w:rsidRPr="00502CC8">
        <w:rPr>
          <w:rFonts w:eastAsia="Times New Roman" w:cs="Helvetica"/>
          <w:color w:val="272727"/>
          <w:sz w:val="22"/>
          <w:lang w:eastAsia="it-IT"/>
        </w:rPr>
        <w:sym w:font="Wingdings" w:char="F0E0"/>
      </w:r>
      <w:r w:rsidR="001F1E16" w:rsidRPr="00502CC8">
        <w:rPr>
          <w:rFonts w:eastAsia="Times New Roman" w:cs="Helvetica"/>
          <w:color w:val="272727"/>
          <w:sz w:val="22"/>
          <w:lang w:eastAsia="it-IT"/>
        </w:rPr>
        <w:t xml:space="preserve"> </w:t>
      </w:r>
      <w:r w:rsidR="001F1E16" w:rsidRPr="00502CC8">
        <w:rPr>
          <w:rFonts w:eastAsia="Times New Roman" w:cs="Helvetica"/>
          <w:i/>
          <w:iCs/>
          <w:color w:val="272727"/>
          <w:sz w:val="22"/>
          <w:u w:val="single"/>
          <w:lang w:eastAsia="it-IT"/>
        </w:rPr>
        <w:t>Il lavoratore, giornalmente e prima dell’accesso in azienda, dovrà obbligatoriamente, oltre alla misurazione dell</w:t>
      </w:r>
      <w:r w:rsidR="00502CC8">
        <w:rPr>
          <w:rFonts w:eastAsia="Times New Roman" w:cs="Helvetica"/>
          <w:i/>
          <w:iCs/>
          <w:color w:val="272727"/>
          <w:sz w:val="22"/>
          <w:u w:val="single"/>
          <w:lang w:eastAsia="it-IT"/>
        </w:rPr>
        <w:t>a</w:t>
      </w:r>
      <w:r w:rsidR="001F1E16" w:rsidRPr="00502CC8">
        <w:rPr>
          <w:rFonts w:eastAsia="Times New Roman" w:cs="Helvetica"/>
          <w:i/>
          <w:iCs/>
          <w:color w:val="272727"/>
          <w:sz w:val="22"/>
          <w:u w:val="single"/>
          <w:lang w:eastAsia="it-IT"/>
        </w:rPr>
        <w:t xml:space="preserve"> temperatura corporea, far verificare dal Totem la validità del proprio Green Pass</w:t>
      </w:r>
      <w:r w:rsidR="003407FE" w:rsidRPr="00502CC8">
        <w:rPr>
          <w:rFonts w:eastAsia="Times New Roman" w:cs="Helvetica"/>
          <w:color w:val="272727"/>
          <w:sz w:val="22"/>
          <w:lang w:eastAsia="it-IT"/>
        </w:rPr>
        <w:t xml:space="preserve">; </w:t>
      </w:r>
      <w:r w:rsidR="001F1E16" w:rsidRPr="00502CC8">
        <w:rPr>
          <w:rFonts w:eastAsia="Times New Roman" w:cs="Helvetica"/>
          <w:i/>
          <w:iCs/>
          <w:color w:val="272727"/>
          <w:sz w:val="22"/>
          <w:u w:val="single"/>
          <w:lang w:eastAsia="it-IT"/>
        </w:rPr>
        <w:t>Sarà comunque consentito un controllo aggiuntivo a campione nell’arco della giornata lavorativa</w:t>
      </w:r>
    </w:p>
    <w:p w14:paraId="7F0AF3A5" w14:textId="77777777" w:rsidR="001F1E16" w:rsidRPr="00502CC8" w:rsidRDefault="001F1E16" w:rsidP="001F1E16">
      <w:pPr>
        <w:pStyle w:val="Paragrafoelenco"/>
        <w:shd w:val="clear" w:color="auto" w:fill="FFFFFF"/>
        <w:spacing w:line="276" w:lineRule="auto"/>
        <w:jc w:val="both"/>
        <w:rPr>
          <w:rFonts w:eastAsia="Times New Roman" w:cs="Helvetica"/>
          <w:color w:val="272727"/>
          <w:sz w:val="22"/>
          <w:lang w:eastAsia="it-IT"/>
        </w:rPr>
      </w:pPr>
    </w:p>
    <w:p w14:paraId="5D77AAC6" w14:textId="0572A479" w:rsidR="001F1E16" w:rsidRPr="00502CC8" w:rsidRDefault="004071EF" w:rsidP="001F1E16">
      <w:pPr>
        <w:pStyle w:val="Paragrafoelenco"/>
        <w:numPr>
          <w:ilvl w:val="0"/>
          <w:numId w:val="23"/>
        </w:numPr>
        <w:shd w:val="clear" w:color="auto" w:fill="FFFFFF"/>
        <w:spacing w:line="276" w:lineRule="auto"/>
        <w:jc w:val="both"/>
        <w:rPr>
          <w:rFonts w:eastAsia="Times New Roman" w:cs="Helvetica"/>
          <w:color w:val="272727"/>
          <w:sz w:val="22"/>
          <w:lang w:eastAsia="it-IT"/>
        </w:rPr>
      </w:pPr>
      <w:r>
        <w:rPr>
          <w:rFonts w:eastAsia="Times New Roman" w:cs="Helvetica"/>
          <w:b/>
          <w:bCs/>
          <w:color w:val="272727"/>
          <w:sz w:val="22"/>
          <w:lang w:eastAsia="it-IT"/>
        </w:rPr>
        <w:t>Tramite smart</w:t>
      </w:r>
      <w:r w:rsidR="00B531E4">
        <w:rPr>
          <w:rFonts w:eastAsia="Times New Roman" w:cs="Helvetica"/>
          <w:b/>
          <w:bCs/>
          <w:color w:val="272727"/>
          <w:sz w:val="22"/>
          <w:lang w:eastAsia="it-IT"/>
        </w:rPr>
        <w:t>phone</w:t>
      </w:r>
      <w:r>
        <w:rPr>
          <w:rFonts w:eastAsia="Times New Roman" w:cs="Helvetica"/>
          <w:b/>
          <w:bCs/>
          <w:color w:val="272727"/>
          <w:sz w:val="22"/>
          <w:lang w:eastAsia="it-IT"/>
        </w:rPr>
        <w:t xml:space="preserve"> o tablet aziendale</w:t>
      </w:r>
      <w:r w:rsidR="00B531E4">
        <w:rPr>
          <w:rFonts w:eastAsia="Times New Roman" w:cs="Helvetica"/>
          <w:b/>
          <w:bCs/>
          <w:color w:val="272727"/>
          <w:sz w:val="22"/>
          <w:lang w:eastAsia="it-IT"/>
        </w:rPr>
        <w:t xml:space="preserve"> su cui è stata scaricata la app Ministeriale “Verifica C19” - </w:t>
      </w:r>
      <w:r w:rsidR="007603A6" w:rsidRPr="00502CC8">
        <w:rPr>
          <w:rFonts w:eastAsia="Times New Roman" w:cs="Helvetica"/>
          <w:b/>
          <w:bCs/>
          <w:color w:val="272727"/>
          <w:sz w:val="22"/>
          <w:lang w:eastAsia="it-IT"/>
        </w:rPr>
        <w:t>Verifica di tutto il personale all’atto dell’ingresso in azienda</w:t>
      </w:r>
      <w:r w:rsidR="002971F1" w:rsidRPr="00502CC8">
        <w:rPr>
          <w:rFonts w:eastAsia="Times New Roman" w:cs="Helvetica"/>
          <w:color w:val="272727"/>
          <w:sz w:val="22"/>
          <w:lang w:eastAsia="it-IT"/>
        </w:rPr>
        <w:t xml:space="preserve"> </w:t>
      </w:r>
      <w:r w:rsidR="001F1E16" w:rsidRPr="00502CC8">
        <w:rPr>
          <w:rFonts w:eastAsia="Times New Roman" w:cs="Helvetica"/>
          <w:color w:val="272727"/>
          <w:sz w:val="22"/>
          <w:lang w:eastAsia="it-IT"/>
        </w:rPr>
        <w:sym w:font="Wingdings" w:char="F0E0"/>
      </w:r>
      <w:r w:rsidR="001F1E16" w:rsidRPr="00502CC8">
        <w:rPr>
          <w:rFonts w:eastAsia="Times New Roman" w:cs="Helvetica"/>
          <w:color w:val="272727"/>
          <w:sz w:val="22"/>
          <w:lang w:eastAsia="it-IT"/>
        </w:rPr>
        <w:t xml:space="preserve"> </w:t>
      </w:r>
      <w:r w:rsidR="001F1E16" w:rsidRPr="00502CC8">
        <w:rPr>
          <w:rFonts w:eastAsia="Times New Roman" w:cs="Helvetica"/>
          <w:i/>
          <w:iCs/>
          <w:color w:val="272727"/>
          <w:sz w:val="22"/>
          <w:u w:val="single"/>
          <w:lang w:eastAsia="it-IT"/>
        </w:rPr>
        <w:t>L’azienda, tramite personale debitamente incaricato, provvederà al controllo di tutti i lavoratori all’atto dell’accesso in azienda; il lavoratore dovrà pertanto esibire al personale incaricato al controllo copia del proprio green pass.</w:t>
      </w:r>
      <w:r w:rsidR="001F1E16" w:rsidRPr="00502CC8">
        <w:rPr>
          <w:rFonts w:eastAsia="Times New Roman" w:cs="Helvetica"/>
          <w:color w:val="272727"/>
          <w:sz w:val="22"/>
          <w:lang w:eastAsia="it-IT"/>
        </w:rPr>
        <w:t xml:space="preserve">  </w:t>
      </w:r>
      <w:r w:rsidR="001F1E16" w:rsidRPr="00502CC8">
        <w:rPr>
          <w:rFonts w:eastAsia="Times New Roman" w:cs="Helvetica"/>
          <w:i/>
          <w:iCs/>
          <w:color w:val="272727"/>
          <w:sz w:val="22"/>
          <w:u w:val="single"/>
          <w:lang w:eastAsia="it-IT"/>
        </w:rPr>
        <w:t>Sarà comunque consentito un controllo aggiuntivo a campione nell’arco della giornata lavorativa</w:t>
      </w:r>
    </w:p>
    <w:p w14:paraId="259E9701" w14:textId="53158B88" w:rsidR="008E7CF0" w:rsidRPr="00ED2032" w:rsidRDefault="008E7CF0" w:rsidP="00ED2032">
      <w:pPr>
        <w:shd w:val="clear" w:color="auto" w:fill="FFFFFF"/>
        <w:spacing w:line="276" w:lineRule="auto"/>
        <w:jc w:val="both"/>
        <w:rPr>
          <w:rFonts w:eastAsia="Times New Roman" w:cs="Helvetica"/>
          <w:color w:val="272727"/>
          <w:sz w:val="22"/>
          <w:lang w:eastAsia="it-IT"/>
        </w:rPr>
      </w:pPr>
    </w:p>
    <w:p w14:paraId="74E764A2" w14:textId="77777777" w:rsidR="001F1E16" w:rsidRPr="00502CC8" w:rsidRDefault="001F1E16" w:rsidP="001F1E16">
      <w:pPr>
        <w:pStyle w:val="Paragrafoelenco"/>
        <w:rPr>
          <w:rFonts w:eastAsia="Times New Roman" w:cs="Helvetica"/>
          <w:color w:val="272727"/>
          <w:sz w:val="22"/>
          <w:lang w:eastAsia="it-IT"/>
        </w:rPr>
      </w:pPr>
    </w:p>
    <w:p w14:paraId="0D42ADD8" w14:textId="3BB9C050" w:rsidR="00D04904" w:rsidRPr="00D04904" w:rsidRDefault="00B531E4" w:rsidP="00D04904">
      <w:pPr>
        <w:pStyle w:val="Paragrafoelenco"/>
        <w:numPr>
          <w:ilvl w:val="0"/>
          <w:numId w:val="23"/>
        </w:numPr>
        <w:rPr>
          <w:rFonts w:eastAsia="Times New Roman" w:cs="Helvetica"/>
          <w:i/>
          <w:iCs/>
          <w:color w:val="272727"/>
          <w:sz w:val="22"/>
          <w:u w:val="single"/>
          <w:lang w:eastAsia="it-IT"/>
        </w:rPr>
      </w:pPr>
      <w:r w:rsidRPr="00B531E4">
        <w:rPr>
          <w:rFonts w:eastAsia="Times New Roman" w:cs="Helvetica"/>
          <w:b/>
          <w:bCs/>
          <w:color w:val="272727"/>
          <w:sz w:val="22"/>
          <w:lang w:eastAsia="it-IT"/>
        </w:rPr>
        <w:t>Tramite smartphone o tablet aziendale su cui è stata scaricata la app Ministeriale “Verifica C19”</w:t>
      </w:r>
      <w:r>
        <w:rPr>
          <w:rFonts w:eastAsia="Times New Roman" w:cs="Helvetica"/>
          <w:b/>
          <w:bCs/>
          <w:color w:val="272727"/>
          <w:sz w:val="22"/>
          <w:lang w:eastAsia="it-IT"/>
        </w:rPr>
        <w:t xml:space="preserve"> - </w:t>
      </w:r>
      <w:r w:rsidR="002971F1" w:rsidRPr="00D04904">
        <w:rPr>
          <w:rFonts w:eastAsia="Times New Roman" w:cs="Helvetica"/>
          <w:b/>
          <w:bCs/>
          <w:color w:val="272727"/>
          <w:sz w:val="22"/>
          <w:lang w:eastAsia="it-IT"/>
        </w:rPr>
        <w:t>Verifica a campione nell’arco della giornata lavorativa</w:t>
      </w:r>
      <w:r w:rsidR="001F1E16" w:rsidRPr="00D04904">
        <w:rPr>
          <w:rFonts w:eastAsia="Times New Roman" w:cs="Helvetica"/>
          <w:color w:val="272727"/>
          <w:sz w:val="22"/>
          <w:lang w:eastAsia="it-IT"/>
        </w:rPr>
        <w:t xml:space="preserve"> </w:t>
      </w:r>
      <w:r w:rsidR="001F1E16" w:rsidRPr="00502CC8">
        <w:rPr>
          <w:lang w:eastAsia="it-IT"/>
        </w:rPr>
        <w:sym w:font="Wingdings" w:char="F0E0"/>
      </w:r>
      <w:r w:rsidR="001F1E16" w:rsidRPr="00D04904">
        <w:rPr>
          <w:rFonts w:eastAsia="Times New Roman" w:cs="Helvetica"/>
          <w:color w:val="272727"/>
          <w:sz w:val="22"/>
          <w:lang w:eastAsia="it-IT"/>
        </w:rPr>
        <w:t xml:space="preserve"> </w:t>
      </w:r>
      <w:r w:rsidR="001F1E16" w:rsidRPr="00D04904">
        <w:rPr>
          <w:rFonts w:eastAsia="Times New Roman" w:cs="Helvetica"/>
          <w:i/>
          <w:iCs/>
          <w:color w:val="272727"/>
          <w:sz w:val="22"/>
          <w:u w:val="single"/>
          <w:lang w:eastAsia="it-IT"/>
        </w:rPr>
        <w:t>L’azienda, tramite personale debitamente incaricato, provvederà al controllo a campione di alcuni lavoratori nel corso della giornata lavorativa</w:t>
      </w:r>
      <w:r w:rsidR="00ED2032">
        <w:rPr>
          <w:rFonts w:eastAsia="Times New Roman" w:cs="Helvetica"/>
          <w:i/>
          <w:iCs/>
          <w:color w:val="272727"/>
          <w:sz w:val="22"/>
          <w:u w:val="single"/>
          <w:lang w:eastAsia="it-IT"/>
        </w:rPr>
        <w:t xml:space="preserve"> successivamente alla verifica all’ingresso in azienda</w:t>
      </w:r>
      <w:r w:rsidR="001F1E16" w:rsidRPr="00D04904">
        <w:rPr>
          <w:rFonts w:eastAsia="Times New Roman" w:cs="Helvetica"/>
          <w:i/>
          <w:iCs/>
          <w:color w:val="272727"/>
          <w:sz w:val="22"/>
          <w:u w:val="single"/>
          <w:lang w:eastAsia="it-IT"/>
        </w:rPr>
        <w:t xml:space="preserve">. Sarà registrata l’esecuzione del controllo, senza evidenze del risultato di tale controllo, in modo tale da garantire che tutta la popolazione lavorativa, sia periodicamente verificata. Il lavoratore dovrà pertanto esibire al personale incaricato al controllo copia del </w:t>
      </w:r>
      <w:r w:rsidR="001F1E16" w:rsidRPr="00D04904">
        <w:rPr>
          <w:rFonts w:eastAsia="Times New Roman" w:cs="Helvetica"/>
          <w:i/>
          <w:iCs/>
          <w:color w:val="272727"/>
          <w:sz w:val="22"/>
          <w:u w:val="single"/>
          <w:lang w:eastAsia="it-IT"/>
        </w:rPr>
        <w:lastRenderedPageBreak/>
        <w:t>proprio green pass.</w:t>
      </w:r>
      <w:r w:rsidR="008E7CF0" w:rsidRPr="00D04904">
        <w:rPr>
          <w:rFonts w:eastAsia="Times New Roman" w:cs="Helvetica"/>
          <w:i/>
          <w:iCs/>
          <w:color w:val="272727"/>
          <w:sz w:val="22"/>
          <w:u w:val="single"/>
          <w:lang w:eastAsia="it-IT"/>
        </w:rPr>
        <w:t xml:space="preserve"> </w:t>
      </w:r>
      <w:r w:rsidR="00D04904" w:rsidRPr="00D04904">
        <w:rPr>
          <w:rFonts w:eastAsia="Times New Roman" w:cs="Helvetica"/>
          <w:i/>
          <w:iCs/>
          <w:color w:val="272727"/>
          <w:sz w:val="22"/>
          <w:u w:val="single"/>
          <w:lang w:eastAsia="it-IT"/>
        </w:rPr>
        <w:t>In caso di riscontro di assenza di Green Pass il lavoratore dovrà essere allontanato dal luogo di lavoro</w:t>
      </w:r>
    </w:p>
    <w:p w14:paraId="67CDC63A" w14:textId="5213F1E9" w:rsidR="001F1E16" w:rsidRPr="00502CC8" w:rsidRDefault="001F1E16" w:rsidP="00D04904">
      <w:pPr>
        <w:pStyle w:val="Paragrafoelenco"/>
        <w:shd w:val="clear" w:color="auto" w:fill="FFFFFF"/>
        <w:spacing w:line="276" w:lineRule="auto"/>
        <w:jc w:val="both"/>
        <w:rPr>
          <w:rFonts w:eastAsia="Times New Roman" w:cs="Helvetica"/>
          <w:color w:val="272727"/>
          <w:sz w:val="22"/>
          <w:lang w:eastAsia="it-IT"/>
        </w:rPr>
      </w:pPr>
    </w:p>
    <w:p w14:paraId="77951C4A" w14:textId="0A347E60" w:rsidR="002971F1" w:rsidRPr="00502CC8" w:rsidRDefault="002971F1" w:rsidP="008F26AC">
      <w:pPr>
        <w:shd w:val="clear" w:color="auto" w:fill="FFFFFF"/>
        <w:spacing w:line="276" w:lineRule="auto"/>
        <w:rPr>
          <w:rFonts w:eastAsia="Times New Roman" w:cs="Helvetica"/>
          <w:color w:val="272727"/>
          <w:sz w:val="20"/>
          <w:szCs w:val="20"/>
          <w:lang w:eastAsia="it-IT"/>
        </w:rPr>
      </w:pPr>
    </w:p>
    <w:p w14:paraId="6AC7A9F3" w14:textId="453349BB" w:rsidR="001F1E16" w:rsidRPr="00502CC8" w:rsidRDefault="001F1E16" w:rsidP="008F26AC">
      <w:pPr>
        <w:spacing w:line="276" w:lineRule="auto"/>
        <w:rPr>
          <w:rFonts w:eastAsia="Times New Roman" w:cs="Helvetica"/>
          <w:color w:val="272727"/>
          <w:sz w:val="24"/>
          <w:szCs w:val="24"/>
          <w:lang w:eastAsia="it-IT"/>
        </w:rPr>
      </w:pPr>
      <w:r w:rsidRPr="00502CC8">
        <w:rPr>
          <w:rFonts w:eastAsia="Times New Roman" w:cs="Helvetica"/>
          <w:color w:val="272727"/>
          <w:sz w:val="24"/>
          <w:szCs w:val="24"/>
          <w:lang w:eastAsia="it-IT"/>
        </w:rPr>
        <w:t xml:space="preserve">Tali disposizioni si ritengono valide anche per </w:t>
      </w:r>
      <w:r w:rsidR="00A230D3" w:rsidRPr="00502CC8">
        <w:rPr>
          <w:rFonts w:eastAsia="Times New Roman" w:cs="Helvetica"/>
          <w:color w:val="272727"/>
          <w:sz w:val="24"/>
          <w:szCs w:val="24"/>
          <w:lang w:eastAsia="it-IT"/>
        </w:rPr>
        <w:t>il personale esterno</w:t>
      </w:r>
      <w:r w:rsidR="008E7CF0" w:rsidRPr="00502CC8">
        <w:rPr>
          <w:rFonts w:eastAsia="Times New Roman" w:cs="Helvetica"/>
          <w:color w:val="272727"/>
          <w:sz w:val="24"/>
          <w:szCs w:val="24"/>
          <w:lang w:eastAsia="it-IT"/>
        </w:rPr>
        <w:t>, che accede al perimetro aziendali,</w:t>
      </w:r>
      <w:r w:rsidR="00A230D3" w:rsidRPr="00502CC8">
        <w:rPr>
          <w:rFonts w:eastAsia="Times New Roman" w:cs="Helvetica"/>
          <w:color w:val="272727"/>
          <w:sz w:val="24"/>
          <w:szCs w:val="24"/>
          <w:lang w:eastAsia="it-IT"/>
        </w:rPr>
        <w:t xml:space="preserve"> secondo quanto di seguito riportato:</w:t>
      </w:r>
    </w:p>
    <w:p w14:paraId="02D5B89B" w14:textId="334AA721" w:rsidR="00A230D3" w:rsidRPr="00502CC8" w:rsidRDefault="00A230D3" w:rsidP="00A230D3">
      <w:pPr>
        <w:pStyle w:val="Testonormale"/>
        <w:numPr>
          <w:ilvl w:val="0"/>
          <w:numId w:val="24"/>
        </w:numPr>
        <w:jc w:val="both"/>
        <w:rPr>
          <w:rFonts w:asciiTheme="minorHAnsi" w:hAnsiTheme="minorHAnsi"/>
        </w:rPr>
      </w:pPr>
      <w:r w:rsidRPr="00502CC8">
        <w:rPr>
          <w:rFonts w:asciiTheme="minorHAnsi" w:hAnsiTheme="minorHAnsi"/>
        </w:rPr>
        <w:t>Sarà richiesto il green pass a tutti coloro che accedono al sito aziendale per attività prolungate, quali ad esempio, ed a titolo non esaustivo, servizio di pulizie, addetti mensa, sopralluoghi e visite commerciali, ecc.</w:t>
      </w:r>
    </w:p>
    <w:p w14:paraId="61232446" w14:textId="67CC30FF" w:rsidR="00A230D3" w:rsidRPr="00502CC8" w:rsidRDefault="00A230D3" w:rsidP="004806BB">
      <w:pPr>
        <w:pStyle w:val="Testonormale"/>
        <w:numPr>
          <w:ilvl w:val="0"/>
          <w:numId w:val="24"/>
        </w:numPr>
        <w:spacing w:line="276" w:lineRule="auto"/>
        <w:jc w:val="both"/>
        <w:rPr>
          <w:rFonts w:asciiTheme="minorHAnsi" w:eastAsia="Times New Roman" w:hAnsiTheme="minorHAnsi" w:cs="Helvetica"/>
          <w:color w:val="272727"/>
          <w:sz w:val="24"/>
          <w:szCs w:val="24"/>
          <w:lang w:eastAsia="it-IT"/>
        </w:rPr>
      </w:pPr>
      <w:r w:rsidRPr="00502CC8">
        <w:rPr>
          <w:rFonts w:asciiTheme="minorHAnsi" w:hAnsiTheme="minorHAnsi"/>
        </w:rPr>
        <w:t xml:space="preserve">Non sarà richiesto il Green Pass per attività brevi (consegna/ritiro pacchi o ricambi, </w:t>
      </w:r>
      <w:r w:rsidR="008E7CF0" w:rsidRPr="00502CC8">
        <w:rPr>
          <w:rFonts w:asciiTheme="minorHAnsi" w:hAnsiTheme="minorHAnsi"/>
        </w:rPr>
        <w:t>attività di fattorinaggio</w:t>
      </w:r>
      <w:r w:rsidRPr="00502CC8">
        <w:rPr>
          <w:rFonts w:asciiTheme="minorHAnsi" w:hAnsiTheme="minorHAnsi"/>
        </w:rPr>
        <w:t xml:space="preserve">, ecc.) </w:t>
      </w:r>
    </w:p>
    <w:p w14:paraId="6AF6C404" w14:textId="178EAA9E" w:rsidR="00B9603F" w:rsidRPr="00502CC8" w:rsidRDefault="00B9603F" w:rsidP="008F26AC">
      <w:pPr>
        <w:spacing w:line="276" w:lineRule="auto"/>
        <w:rPr>
          <w:rFonts w:eastAsia="Times New Roman" w:cs="Helvetica"/>
          <w:color w:val="272727"/>
          <w:sz w:val="24"/>
          <w:szCs w:val="24"/>
          <w:lang w:eastAsia="it-IT"/>
        </w:rPr>
      </w:pPr>
    </w:p>
    <w:p w14:paraId="51753F4E" w14:textId="77777777" w:rsidR="00C75999" w:rsidRDefault="00A230D3" w:rsidP="00A230D3">
      <w:pPr>
        <w:spacing w:line="276" w:lineRule="auto"/>
        <w:jc w:val="both"/>
        <w:rPr>
          <w:rFonts w:eastAsia="Times New Roman" w:cs="Helvetica"/>
          <w:b/>
          <w:bCs/>
          <w:i/>
          <w:iCs/>
          <w:color w:val="272727"/>
          <w:sz w:val="24"/>
          <w:szCs w:val="24"/>
          <w:u w:val="single"/>
          <w:lang w:eastAsia="it-IT"/>
        </w:rPr>
      </w:pPr>
      <w:r w:rsidRPr="00502CC8">
        <w:rPr>
          <w:rFonts w:eastAsia="Times New Roman" w:cs="Helvetica"/>
          <w:b/>
          <w:bCs/>
          <w:i/>
          <w:iCs/>
          <w:color w:val="272727"/>
          <w:sz w:val="24"/>
          <w:szCs w:val="24"/>
          <w:u w:val="single"/>
          <w:lang w:eastAsia="it-IT"/>
        </w:rPr>
        <w:t>Tutti i lavoratori sono pertanto invitati ad avere a disposizione copia del proprio green pass</w:t>
      </w:r>
      <w:r w:rsidR="00C75999">
        <w:rPr>
          <w:rFonts w:eastAsia="Times New Roman" w:cs="Helvetica"/>
          <w:b/>
          <w:bCs/>
          <w:i/>
          <w:iCs/>
          <w:color w:val="272727"/>
          <w:sz w:val="24"/>
          <w:szCs w:val="24"/>
          <w:u w:val="single"/>
          <w:lang w:eastAsia="it-IT"/>
        </w:rPr>
        <w:t>.</w:t>
      </w:r>
    </w:p>
    <w:p w14:paraId="0613BE16" w14:textId="7E629501" w:rsidR="00A230D3" w:rsidRPr="00502CC8" w:rsidRDefault="00D04904" w:rsidP="00A230D3">
      <w:pPr>
        <w:spacing w:line="276" w:lineRule="auto"/>
        <w:jc w:val="both"/>
        <w:rPr>
          <w:rFonts w:eastAsia="Times New Roman" w:cs="Helvetica"/>
          <w:b/>
          <w:bCs/>
          <w:i/>
          <w:iCs/>
          <w:color w:val="272727"/>
          <w:sz w:val="24"/>
          <w:szCs w:val="24"/>
          <w:u w:val="single"/>
          <w:lang w:eastAsia="it-IT"/>
        </w:rPr>
      </w:pPr>
      <w:r>
        <w:rPr>
          <w:rFonts w:eastAsia="Times New Roman" w:cs="Helvetica"/>
          <w:b/>
          <w:bCs/>
          <w:i/>
          <w:iCs/>
          <w:color w:val="272727"/>
          <w:sz w:val="24"/>
          <w:szCs w:val="24"/>
          <w:u w:val="single"/>
          <w:lang w:eastAsia="it-IT"/>
        </w:rPr>
        <w:t xml:space="preserve">Evidenziamo che la normativa prevede obbligatoriamente che il </w:t>
      </w:r>
      <w:r w:rsidR="00C75999">
        <w:rPr>
          <w:rFonts w:eastAsia="Times New Roman" w:cs="Helvetica"/>
          <w:b/>
          <w:bCs/>
          <w:i/>
          <w:iCs/>
          <w:color w:val="272727"/>
          <w:sz w:val="24"/>
          <w:szCs w:val="24"/>
          <w:u w:val="single"/>
          <w:lang w:eastAsia="it-IT"/>
        </w:rPr>
        <w:t xml:space="preserve">lavoratore NON IN POSSESSO DELLA CERTIFICAZIONE VERDE </w:t>
      </w:r>
      <w:r>
        <w:rPr>
          <w:rFonts w:eastAsia="Times New Roman" w:cs="Helvetica"/>
          <w:b/>
          <w:bCs/>
          <w:i/>
          <w:iCs/>
          <w:color w:val="272727"/>
          <w:sz w:val="24"/>
          <w:szCs w:val="24"/>
          <w:u w:val="single"/>
          <w:lang w:eastAsia="it-IT"/>
        </w:rPr>
        <w:t xml:space="preserve">venga immediatamente messo in </w:t>
      </w:r>
      <w:r w:rsidR="00C75999">
        <w:rPr>
          <w:rFonts w:eastAsia="Times New Roman" w:cs="Helvetica"/>
          <w:b/>
          <w:bCs/>
          <w:i/>
          <w:iCs/>
          <w:color w:val="272727"/>
          <w:sz w:val="24"/>
          <w:szCs w:val="24"/>
          <w:u w:val="single"/>
          <w:lang w:eastAsia="it-IT"/>
        </w:rPr>
        <w:t xml:space="preserve">assenza ingiustificata senza retribuzione fino al momento in cui otterrà la certificazione. </w:t>
      </w:r>
    </w:p>
    <w:p w14:paraId="57342246" w14:textId="77777777" w:rsidR="00A230D3" w:rsidRPr="00502CC8" w:rsidRDefault="00A230D3" w:rsidP="008F26AC">
      <w:pPr>
        <w:spacing w:line="276" w:lineRule="auto"/>
        <w:rPr>
          <w:rFonts w:eastAsia="Times New Roman" w:cs="Helvetica"/>
          <w:color w:val="272727"/>
          <w:sz w:val="24"/>
          <w:szCs w:val="24"/>
          <w:lang w:eastAsia="it-IT"/>
        </w:rPr>
      </w:pPr>
    </w:p>
    <w:p w14:paraId="43365097" w14:textId="15BE853A" w:rsidR="00A230D3" w:rsidRPr="00502CC8" w:rsidRDefault="00A230D3" w:rsidP="008F26AC">
      <w:pPr>
        <w:spacing w:line="276" w:lineRule="auto"/>
        <w:rPr>
          <w:rFonts w:eastAsia="Times New Roman" w:cs="Helvetica"/>
          <w:color w:val="272727"/>
          <w:sz w:val="24"/>
          <w:szCs w:val="24"/>
          <w:lang w:eastAsia="it-IT"/>
        </w:rPr>
      </w:pPr>
    </w:p>
    <w:p w14:paraId="4909C9C7" w14:textId="77777777" w:rsidR="00A230D3" w:rsidRPr="00502CC8" w:rsidRDefault="00A230D3" w:rsidP="008F26AC">
      <w:pPr>
        <w:spacing w:line="276" w:lineRule="auto"/>
        <w:rPr>
          <w:rFonts w:eastAsia="Times New Roman" w:cs="Helvetica"/>
          <w:color w:val="272727"/>
          <w:sz w:val="24"/>
          <w:szCs w:val="24"/>
          <w:lang w:eastAsia="it-IT"/>
        </w:rPr>
      </w:pPr>
    </w:p>
    <w:sectPr w:rsidR="00A230D3" w:rsidRPr="00502CC8" w:rsidSect="00EC1ABF">
      <w:headerReference w:type="default" r:id="rId8"/>
      <w:footerReference w:type="default" r:id="rId9"/>
      <w:headerReference w:type="first" r:id="rId10"/>
      <w:footerReference w:type="first" r:id="rId11"/>
      <w:pgSz w:w="11906" w:h="16838" w:code="9"/>
      <w:pgMar w:top="1418" w:right="992" w:bottom="1134" w:left="992" w:header="19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4011" w14:textId="77777777" w:rsidR="00A228C4" w:rsidRDefault="00A228C4" w:rsidP="000C151A">
      <w:pPr>
        <w:spacing w:line="240" w:lineRule="auto"/>
      </w:pPr>
      <w:r>
        <w:separator/>
      </w:r>
    </w:p>
  </w:endnote>
  <w:endnote w:type="continuationSeparator" w:id="0">
    <w:p w14:paraId="36A993D3" w14:textId="77777777" w:rsidR="00A228C4" w:rsidRDefault="00A228C4" w:rsidP="000C1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Roboto Slab">
    <w:altName w:val="Arial"/>
    <w:charset w:val="00"/>
    <w:family w:val="auto"/>
    <w:pitch w:val="variable"/>
    <w:sig w:usb0="200002FF" w:usb1="00000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586C" w14:textId="085310A0" w:rsidR="006E1B4D" w:rsidRPr="006E1B4D" w:rsidRDefault="008F26AC" w:rsidP="008F26AC">
    <w:pPr>
      <w:pStyle w:val="Pidipagina"/>
      <w:tabs>
        <w:tab w:val="clear" w:pos="4819"/>
        <w:tab w:val="clear" w:pos="9638"/>
        <w:tab w:val="left" w:pos="5820"/>
        <w:tab w:val="left" w:pos="8925"/>
        <w:tab w:val="right" w:pos="9922"/>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3877" w14:textId="77777777" w:rsidR="00DF39B5" w:rsidRDefault="00DF39B5" w:rsidP="002B6FA5">
    <w:pPr>
      <w:pStyle w:val="Pidipagina"/>
      <w:spacing w:before="240"/>
      <w:rPr>
        <w:szCs w:val="20"/>
      </w:rPr>
    </w:pPr>
  </w:p>
  <w:p w14:paraId="0BA0D878" w14:textId="77777777" w:rsidR="00DF39B5" w:rsidRDefault="00DF39B5" w:rsidP="002B6FA5">
    <w:pPr>
      <w:pStyle w:val="Pidipagina"/>
      <w:spacing w:before="240"/>
      <w:rPr>
        <w:szCs w:val="20"/>
      </w:rPr>
    </w:pPr>
  </w:p>
  <w:p w14:paraId="349D1FA7" w14:textId="77777777" w:rsidR="00DF39B5" w:rsidRPr="00294A27" w:rsidRDefault="00DF39B5" w:rsidP="002B6FA5">
    <w:pPr>
      <w:pStyle w:val="Pidipagina"/>
      <w:spacing w:before="240"/>
      <w:rPr>
        <w:szCs w:val="20"/>
      </w:rPr>
    </w:pPr>
  </w:p>
  <w:p w14:paraId="0AD41C05" w14:textId="77777777" w:rsidR="000A074B" w:rsidRPr="00294A27" w:rsidRDefault="000A074B" w:rsidP="002B6FA5">
    <w:pPr>
      <w:pStyle w:val="Pidipagina"/>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67D5" w14:textId="77777777" w:rsidR="00A228C4" w:rsidRDefault="00A228C4" w:rsidP="000C151A">
      <w:pPr>
        <w:spacing w:line="240" w:lineRule="auto"/>
      </w:pPr>
      <w:r>
        <w:separator/>
      </w:r>
    </w:p>
  </w:footnote>
  <w:footnote w:type="continuationSeparator" w:id="0">
    <w:p w14:paraId="52832CAF" w14:textId="77777777" w:rsidR="00A228C4" w:rsidRDefault="00A228C4" w:rsidP="000C15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CB5E" w14:textId="5C812D46" w:rsidR="000A074B" w:rsidRDefault="000A074B" w:rsidP="00C531C2">
    <w:pPr>
      <w:pStyle w:val="Intestazione"/>
      <w:tabs>
        <w:tab w:val="left" w:pos="29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0037" w14:textId="77777777" w:rsidR="001B2838" w:rsidRDefault="00B15428">
    <w:pPr>
      <w:pStyle w:val="Intestazione"/>
    </w:pPr>
    <w:r>
      <w:rPr>
        <w:noProof/>
        <w:lang w:eastAsia="it-IT"/>
      </w:rPr>
      <w:drawing>
        <wp:anchor distT="0" distB="0" distL="114300" distR="114300" simplePos="0" relativeHeight="251676672" behindDoc="1" locked="0" layoutInCell="1" allowOverlap="1" wp14:anchorId="0A3E29B7" wp14:editId="0DD31080">
          <wp:simplePos x="0" y="0"/>
          <wp:positionH relativeFrom="page">
            <wp:align>center</wp:align>
          </wp:positionH>
          <wp:positionV relativeFrom="page">
            <wp:align>center</wp:align>
          </wp:positionV>
          <wp:extent cx="7556222" cy="10688399"/>
          <wp:effectExtent l="0" t="0" r="6985"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 filigrana.jpg"/>
                  <pic:cNvPicPr/>
                </pic:nvPicPr>
                <pic:blipFill>
                  <a:blip r:embed="rId1">
                    <a:extLst>
                      <a:ext uri="{28A0092B-C50C-407E-A947-70E740481C1C}">
                        <a14:useLocalDpi xmlns:a14="http://schemas.microsoft.com/office/drawing/2010/main" val="0"/>
                      </a:ext>
                    </a:extLst>
                  </a:blip>
                  <a:stretch>
                    <a:fillRect/>
                  </a:stretch>
                </pic:blipFill>
                <pic:spPr>
                  <a:xfrm>
                    <a:off x="0" y="0"/>
                    <a:ext cx="7556222" cy="10688399"/>
                  </a:xfrm>
                  <a:prstGeom prst="rect">
                    <a:avLst/>
                  </a:prstGeom>
                </pic:spPr>
              </pic:pic>
            </a:graphicData>
          </a:graphic>
          <wp14:sizeRelH relativeFrom="margin">
            <wp14:pctWidth>0</wp14:pctWidth>
          </wp14:sizeRelH>
          <wp14:sizeRelV relativeFrom="margin">
            <wp14:pctHeight>0</wp14:pctHeight>
          </wp14:sizeRelV>
        </wp:anchor>
      </w:drawing>
    </w:r>
  </w:p>
  <w:p w14:paraId="59943FAE" w14:textId="77777777" w:rsidR="000A074B" w:rsidRDefault="000A07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C86"/>
    <w:multiLevelType w:val="multilevel"/>
    <w:tmpl w:val="BC56BEF8"/>
    <w:lvl w:ilvl="0">
      <w:start w:val="1"/>
      <w:numFmt w:val="decimal"/>
      <w:lvlText w:val="%1."/>
      <w:lvlJc w:val="left"/>
      <w:pPr>
        <w:tabs>
          <w:tab w:val="num" w:pos="360"/>
        </w:tabs>
        <w:ind w:left="284" w:hanging="284"/>
      </w:pPr>
      <w:rPr>
        <w:b w:val="0"/>
        <w:bCs w:val="0"/>
      </w:rPr>
    </w:lvl>
    <w:lvl w:ilvl="1">
      <w:start w:val="1"/>
      <w:numFmt w:val="decimal"/>
      <w:isLgl/>
      <w:lvlText w:val="%1.%2"/>
      <w:lvlJc w:val="left"/>
      <w:pPr>
        <w:tabs>
          <w:tab w:val="num" w:pos="1407"/>
        </w:tabs>
        <w:ind w:left="1407" w:hanging="840"/>
      </w:pPr>
      <w:rPr>
        <w:rFonts w:hint="default"/>
      </w:rPr>
    </w:lvl>
    <w:lvl w:ilvl="2">
      <w:start w:val="1"/>
      <w:numFmt w:val="decimal"/>
      <w:isLgl/>
      <w:lvlText w:val="%1.%2.%3"/>
      <w:lvlJc w:val="left"/>
      <w:pPr>
        <w:tabs>
          <w:tab w:val="num" w:pos="1974"/>
        </w:tabs>
        <w:ind w:left="1974" w:hanging="840"/>
      </w:pPr>
      <w:rPr>
        <w:rFonts w:hint="default"/>
      </w:rPr>
    </w:lvl>
    <w:lvl w:ilvl="3">
      <w:start w:val="1"/>
      <w:numFmt w:val="decimal"/>
      <w:isLgl/>
      <w:lvlText w:val="%1.%2.%3.%4"/>
      <w:lvlJc w:val="left"/>
      <w:pPr>
        <w:tabs>
          <w:tab w:val="num" w:pos="2541"/>
        </w:tabs>
        <w:ind w:left="2541" w:hanging="840"/>
      </w:pPr>
      <w:rPr>
        <w:rFonts w:hint="default"/>
      </w:rPr>
    </w:lvl>
    <w:lvl w:ilvl="4">
      <w:start w:val="1"/>
      <w:numFmt w:val="decimal"/>
      <w:isLgl/>
      <w:lvlText w:val="%1.%2.%3.%4.%5"/>
      <w:lvlJc w:val="left"/>
      <w:pPr>
        <w:tabs>
          <w:tab w:val="num" w:pos="3108"/>
        </w:tabs>
        <w:ind w:left="3108" w:hanging="84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482"/>
        </w:tabs>
        <w:ind w:left="4482" w:hanging="108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5976"/>
        </w:tabs>
        <w:ind w:left="5976" w:hanging="1440"/>
      </w:pPr>
      <w:rPr>
        <w:rFonts w:hint="default"/>
      </w:rPr>
    </w:lvl>
  </w:abstractNum>
  <w:abstractNum w:abstractNumId="1" w15:restartNumberingAfterBreak="0">
    <w:nsid w:val="05C9330E"/>
    <w:multiLevelType w:val="hybridMultilevel"/>
    <w:tmpl w:val="A5FAD02A"/>
    <w:lvl w:ilvl="0" w:tplc="68809820">
      <w:start w:val="1"/>
      <w:numFmt w:val="bullet"/>
      <w:pStyle w:val="ELpuntato"/>
      <w:lvlText w:val=""/>
      <w:lvlJc w:val="left"/>
      <w:pPr>
        <w:tabs>
          <w:tab w:val="num" w:pos="720"/>
        </w:tabs>
        <w:ind w:left="720" w:hanging="360"/>
      </w:pPr>
      <w:rPr>
        <w:rFonts w:ascii="Symbol" w:hAnsi="Symbol" w:hint="default"/>
        <w:color w:val="8A8A8A" w:themeColor="accent5" w:themeTint="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501274"/>
    <w:multiLevelType w:val="hybridMultilevel"/>
    <w:tmpl w:val="3A30D5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435AD"/>
    <w:multiLevelType w:val="hybridMultilevel"/>
    <w:tmpl w:val="D2F237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03734"/>
    <w:multiLevelType w:val="hybridMultilevel"/>
    <w:tmpl w:val="F5A2E7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9E634C"/>
    <w:multiLevelType w:val="hybridMultilevel"/>
    <w:tmpl w:val="B5A2B53A"/>
    <w:lvl w:ilvl="0" w:tplc="BC56A164">
      <w:start w:val="2"/>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A7CD8"/>
    <w:multiLevelType w:val="hybridMultilevel"/>
    <w:tmpl w:val="8E9A4C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5A3AF2"/>
    <w:multiLevelType w:val="hybridMultilevel"/>
    <w:tmpl w:val="6F14B694"/>
    <w:lvl w:ilvl="0" w:tplc="4B6E11BA">
      <w:start w:val="1"/>
      <w:numFmt w:val="bullet"/>
      <w:lvlText w:val=""/>
      <w:lvlJc w:val="left"/>
      <w:pPr>
        <w:tabs>
          <w:tab w:val="num" w:pos="720"/>
        </w:tabs>
        <w:ind w:left="720" w:hanging="360"/>
      </w:pPr>
      <w:rPr>
        <w:rFonts w:ascii="Symbol" w:hAnsi="Symbol" w:hint="default"/>
        <w:color w:val="8A8A8A" w:themeColor="accent5" w:themeTint="99"/>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CC3243"/>
    <w:multiLevelType w:val="hybridMultilevel"/>
    <w:tmpl w:val="E2A8ED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C2771"/>
    <w:multiLevelType w:val="hybridMultilevel"/>
    <w:tmpl w:val="8694611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6CA4CD2"/>
    <w:multiLevelType w:val="hybridMultilevel"/>
    <w:tmpl w:val="A8A2E93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724C03"/>
    <w:multiLevelType w:val="hybridMultilevel"/>
    <w:tmpl w:val="B5A2B5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A2705D"/>
    <w:multiLevelType w:val="hybridMultilevel"/>
    <w:tmpl w:val="CA34E3AE"/>
    <w:lvl w:ilvl="0" w:tplc="2F764608">
      <w:start w:val="1"/>
      <w:numFmt w:val="upperLetter"/>
      <w:lvlText w:val="%1)"/>
      <w:lvlJc w:val="left"/>
      <w:pPr>
        <w:tabs>
          <w:tab w:val="num" w:pos="360"/>
        </w:tabs>
        <w:ind w:left="283" w:hanging="283"/>
      </w:pPr>
      <w:rPr>
        <w:rFonts w:ascii="Arial" w:hAnsi="Arial" w:hint="default"/>
        <w:b w:val="0"/>
        <w:i w:val="0"/>
        <w:sz w:val="18"/>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18C4F96"/>
    <w:multiLevelType w:val="hybridMultilevel"/>
    <w:tmpl w:val="C4A0D14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026B67"/>
    <w:multiLevelType w:val="hybridMultilevel"/>
    <w:tmpl w:val="B89243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B36CA"/>
    <w:multiLevelType w:val="multilevel"/>
    <w:tmpl w:val="6B306B38"/>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407"/>
        </w:tabs>
        <w:ind w:left="1407" w:hanging="840"/>
      </w:pPr>
      <w:rPr>
        <w:rFonts w:hint="default"/>
      </w:rPr>
    </w:lvl>
    <w:lvl w:ilvl="2">
      <w:start w:val="1"/>
      <w:numFmt w:val="decimal"/>
      <w:isLgl/>
      <w:lvlText w:val="%1.%2.%3"/>
      <w:lvlJc w:val="left"/>
      <w:pPr>
        <w:tabs>
          <w:tab w:val="num" w:pos="1974"/>
        </w:tabs>
        <w:ind w:left="1974" w:hanging="840"/>
      </w:pPr>
      <w:rPr>
        <w:rFonts w:hint="default"/>
      </w:rPr>
    </w:lvl>
    <w:lvl w:ilvl="3">
      <w:start w:val="1"/>
      <w:numFmt w:val="decimal"/>
      <w:isLgl/>
      <w:lvlText w:val="%1.%2.%3.%4"/>
      <w:lvlJc w:val="left"/>
      <w:pPr>
        <w:tabs>
          <w:tab w:val="num" w:pos="2541"/>
        </w:tabs>
        <w:ind w:left="2541" w:hanging="840"/>
      </w:pPr>
      <w:rPr>
        <w:rFonts w:hint="default"/>
      </w:rPr>
    </w:lvl>
    <w:lvl w:ilvl="4">
      <w:start w:val="1"/>
      <w:numFmt w:val="decimal"/>
      <w:isLgl/>
      <w:lvlText w:val="%1.%2.%3.%4.%5"/>
      <w:lvlJc w:val="left"/>
      <w:pPr>
        <w:tabs>
          <w:tab w:val="num" w:pos="3108"/>
        </w:tabs>
        <w:ind w:left="3108" w:hanging="84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482"/>
        </w:tabs>
        <w:ind w:left="4482" w:hanging="108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5976"/>
        </w:tabs>
        <w:ind w:left="5976" w:hanging="1440"/>
      </w:pPr>
      <w:rPr>
        <w:rFonts w:hint="default"/>
      </w:rPr>
    </w:lvl>
  </w:abstractNum>
  <w:abstractNum w:abstractNumId="16" w15:restartNumberingAfterBreak="0">
    <w:nsid w:val="4C133338"/>
    <w:multiLevelType w:val="hybridMultilevel"/>
    <w:tmpl w:val="4BBA74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E20C8D"/>
    <w:multiLevelType w:val="hybridMultilevel"/>
    <w:tmpl w:val="18DAB76E"/>
    <w:lvl w:ilvl="0" w:tplc="6D106590">
      <w:start w:val="1"/>
      <w:numFmt w:val="upperLetter"/>
      <w:pStyle w:val="ELlettere"/>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A512B1C"/>
    <w:multiLevelType w:val="hybridMultilevel"/>
    <w:tmpl w:val="18E2DD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293875"/>
    <w:multiLevelType w:val="multilevel"/>
    <w:tmpl w:val="E84A061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0" w15:restartNumberingAfterBreak="0">
    <w:nsid w:val="5E373CFD"/>
    <w:multiLevelType w:val="hybridMultilevel"/>
    <w:tmpl w:val="0FF226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F81571"/>
    <w:multiLevelType w:val="hybridMultilevel"/>
    <w:tmpl w:val="7A9885C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B5B3FA5"/>
    <w:multiLevelType w:val="hybridMultilevel"/>
    <w:tmpl w:val="B2A627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7B751A"/>
    <w:multiLevelType w:val="hybridMultilevel"/>
    <w:tmpl w:val="0A4C4F60"/>
    <w:lvl w:ilvl="0" w:tplc="E98EA27C">
      <w:numFmt w:val="bullet"/>
      <w:lvlText w:val="-"/>
      <w:lvlJc w:val="left"/>
      <w:pPr>
        <w:ind w:left="720" w:hanging="360"/>
      </w:pPr>
      <w:rPr>
        <w:rFonts w:ascii="Montserrat" w:eastAsiaTheme="minorHAnsi" w:hAnsi="Montserra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7"/>
  </w:num>
  <w:num w:numId="4">
    <w:abstractNumId w:val="12"/>
  </w:num>
  <w:num w:numId="5">
    <w:abstractNumId w:val="0"/>
  </w:num>
  <w:num w:numId="6">
    <w:abstractNumId w:val="15"/>
  </w:num>
  <w:num w:numId="7">
    <w:abstractNumId w:val="9"/>
  </w:num>
  <w:num w:numId="8">
    <w:abstractNumId w:val="19"/>
  </w:num>
  <w:num w:numId="9">
    <w:abstractNumId w:val="22"/>
  </w:num>
  <w:num w:numId="10">
    <w:abstractNumId w:val="3"/>
  </w:num>
  <w:num w:numId="11">
    <w:abstractNumId w:val="2"/>
  </w:num>
  <w:num w:numId="12">
    <w:abstractNumId w:val="16"/>
  </w:num>
  <w:num w:numId="13">
    <w:abstractNumId w:val="11"/>
  </w:num>
  <w:num w:numId="14">
    <w:abstractNumId w:val="5"/>
  </w:num>
  <w:num w:numId="15">
    <w:abstractNumId w:val="14"/>
  </w:num>
  <w:num w:numId="16">
    <w:abstractNumId w:val="8"/>
  </w:num>
  <w:num w:numId="17">
    <w:abstractNumId w:val="18"/>
  </w:num>
  <w:num w:numId="18">
    <w:abstractNumId w:val="20"/>
  </w:num>
  <w:num w:numId="19">
    <w:abstractNumId w:val="21"/>
  </w:num>
  <w:num w:numId="20">
    <w:abstractNumId w:val="10"/>
  </w:num>
  <w:num w:numId="21">
    <w:abstractNumId w:val="13"/>
  </w:num>
  <w:num w:numId="22">
    <w:abstractNumId w:val="4"/>
  </w:num>
  <w:num w:numId="23">
    <w:abstractNumId w:val="6"/>
  </w:num>
  <w:num w:numId="2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1A"/>
    <w:rsid w:val="000243E7"/>
    <w:rsid w:val="00033931"/>
    <w:rsid w:val="00035A20"/>
    <w:rsid w:val="000459C0"/>
    <w:rsid w:val="000A074B"/>
    <w:rsid w:val="000B5666"/>
    <w:rsid w:val="000B76F8"/>
    <w:rsid w:val="000C151A"/>
    <w:rsid w:val="000E3481"/>
    <w:rsid w:val="001457B4"/>
    <w:rsid w:val="001A4F55"/>
    <w:rsid w:val="001B2838"/>
    <w:rsid w:val="001D4C94"/>
    <w:rsid w:val="001E1FC2"/>
    <w:rsid w:val="001F1E16"/>
    <w:rsid w:val="00226F21"/>
    <w:rsid w:val="002350BE"/>
    <w:rsid w:val="0025611F"/>
    <w:rsid w:val="002840B6"/>
    <w:rsid w:val="00294A27"/>
    <w:rsid w:val="002971F1"/>
    <w:rsid w:val="002B6FA5"/>
    <w:rsid w:val="002B7188"/>
    <w:rsid w:val="002C145C"/>
    <w:rsid w:val="002F5B1A"/>
    <w:rsid w:val="00320D26"/>
    <w:rsid w:val="003407FE"/>
    <w:rsid w:val="003665E8"/>
    <w:rsid w:val="00375324"/>
    <w:rsid w:val="003C11B3"/>
    <w:rsid w:val="003E48F4"/>
    <w:rsid w:val="00404415"/>
    <w:rsid w:val="004071EF"/>
    <w:rsid w:val="004100ED"/>
    <w:rsid w:val="0042589D"/>
    <w:rsid w:val="00443A22"/>
    <w:rsid w:val="00457898"/>
    <w:rsid w:val="00473E5E"/>
    <w:rsid w:val="00474FD5"/>
    <w:rsid w:val="004A4D08"/>
    <w:rsid w:val="004B50AF"/>
    <w:rsid w:val="004E4E09"/>
    <w:rsid w:val="004F4E5E"/>
    <w:rsid w:val="00502CC8"/>
    <w:rsid w:val="00506670"/>
    <w:rsid w:val="00507338"/>
    <w:rsid w:val="005174B2"/>
    <w:rsid w:val="0053113E"/>
    <w:rsid w:val="005437F6"/>
    <w:rsid w:val="0057355E"/>
    <w:rsid w:val="00575AC3"/>
    <w:rsid w:val="0058536E"/>
    <w:rsid w:val="005C0DB4"/>
    <w:rsid w:val="005C7BE6"/>
    <w:rsid w:val="005D0E63"/>
    <w:rsid w:val="005D1FF3"/>
    <w:rsid w:val="006013BC"/>
    <w:rsid w:val="006028C4"/>
    <w:rsid w:val="006102BE"/>
    <w:rsid w:val="00631776"/>
    <w:rsid w:val="006602F8"/>
    <w:rsid w:val="00665AF9"/>
    <w:rsid w:val="006832BA"/>
    <w:rsid w:val="006C44DB"/>
    <w:rsid w:val="006E1B4D"/>
    <w:rsid w:val="006E2C05"/>
    <w:rsid w:val="006E3438"/>
    <w:rsid w:val="006F4101"/>
    <w:rsid w:val="00700396"/>
    <w:rsid w:val="00716537"/>
    <w:rsid w:val="00742D51"/>
    <w:rsid w:val="00755202"/>
    <w:rsid w:val="007603A6"/>
    <w:rsid w:val="00794662"/>
    <w:rsid w:val="007E3021"/>
    <w:rsid w:val="007F79A3"/>
    <w:rsid w:val="0081332D"/>
    <w:rsid w:val="008170D0"/>
    <w:rsid w:val="00830023"/>
    <w:rsid w:val="00833766"/>
    <w:rsid w:val="00841DA2"/>
    <w:rsid w:val="00847502"/>
    <w:rsid w:val="008E5EF6"/>
    <w:rsid w:val="008E7CF0"/>
    <w:rsid w:val="008F26AC"/>
    <w:rsid w:val="008F29C7"/>
    <w:rsid w:val="008F4791"/>
    <w:rsid w:val="00920A07"/>
    <w:rsid w:val="009300A7"/>
    <w:rsid w:val="00933A49"/>
    <w:rsid w:val="009740A4"/>
    <w:rsid w:val="009901AC"/>
    <w:rsid w:val="009C22E1"/>
    <w:rsid w:val="009C476F"/>
    <w:rsid w:val="009E72CE"/>
    <w:rsid w:val="00A04041"/>
    <w:rsid w:val="00A16793"/>
    <w:rsid w:val="00A17A5C"/>
    <w:rsid w:val="00A228C4"/>
    <w:rsid w:val="00A230D3"/>
    <w:rsid w:val="00A259EC"/>
    <w:rsid w:val="00A5708B"/>
    <w:rsid w:val="00A846A7"/>
    <w:rsid w:val="00AA601C"/>
    <w:rsid w:val="00AB5C63"/>
    <w:rsid w:val="00AE7E61"/>
    <w:rsid w:val="00AF114C"/>
    <w:rsid w:val="00B15428"/>
    <w:rsid w:val="00B3728C"/>
    <w:rsid w:val="00B40E39"/>
    <w:rsid w:val="00B531E4"/>
    <w:rsid w:val="00B81AA9"/>
    <w:rsid w:val="00B9603F"/>
    <w:rsid w:val="00BD051E"/>
    <w:rsid w:val="00BE277B"/>
    <w:rsid w:val="00BF58E7"/>
    <w:rsid w:val="00BF5CD8"/>
    <w:rsid w:val="00C05C61"/>
    <w:rsid w:val="00C11EFC"/>
    <w:rsid w:val="00C33806"/>
    <w:rsid w:val="00C531C2"/>
    <w:rsid w:val="00C75999"/>
    <w:rsid w:val="00C90AB9"/>
    <w:rsid w:val="00CC0606"/>
    <w:rsid w:val="00CD1DA1"/>
    <w:rsid w:val="00CF6CDB"/>
    <w:rsid w:val="00D04904"/>
    <w:rsid w:val="00D065B5"/>
    <w:rsid w:val="00D32866"/>
    <w:rsid w:val="00D43B93"/>
    <w:rsid w:val="00D55161"/>
    <w:rsid w:val="00D712A5"/>
    <w:rsid w:val="00DA3627"/>
    <w:rsid w:val="00DA4A3D"/>
    <w:rsid w:val="00DC58C2"/>
    <w:rsid w:val="00DD1F98"/>
    <w:rsid w:val="00DD423B"/>
    <w:rsid w:val="00DF39B5"/>
    <w:rsid w:val="00E05E4D"/>
    <w:rsid w:val="00E21995"/>
    <w:rsid w:val="00E243C1"/>
    <w:rsid w:val="00E71656"/>
    <w:rsid w:val="00E85652"/>
    <w:rsid w:val="00E93A8F"/>
    <w:rsid w:val="00EC1ABF"/>
    <w:rsid w:val="00ED2032"/>
    <w:rsid w:val="00EE40CD"/>
    <w:rsid w:val="00EF2C2F"/>
    <w:rsid w:val="00F27608"/>
    <w:rsid w:val="00F27B08"/>
    <w:rsid w:val="00F30CA4"/>
    <w:rsid w:val="00F46931"/>
    <w:rsid w:val="00F63196"/>
    <w:rsid w:val="00F6543F"/>
    <w:rsid w:val="00FC043A"/>
    <w:rsid w:val="00FC17BC"/>
    <w:rsid w:val="00FD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28E2"/>
  <w15:chartTrackingRefBased/>
  <w15:docId w15:val="{A7C3AADF-E6A5-4C29-B1F9-C27B3BD9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L Corpo testo"/>
    <w:qFormat/>
    <w:rsid w:val="00D55161"/>
    <w:pPr>
      <w:spacing w:after="0"/>
    </w:pPr>
    <w:rPr>
      <w:sz w:val="18"/>
    </w:rPr>
  </w:style>
  <w:style w:type="paragraph" w:styleId="Titolo1">
    <w:name w:val="heading 1"/>
    <w:aliases w:val="TL Titolo 1"/>
    <w:basedOn w:val="Paragrafoelenco"/>
    <w:next w:val="Normale"/>
    <w:link w:val="Titolo1Carattere"/>
    <w:uiPriority w:val="9"/>
    <w:qFormat/>
    <w:rsid w:val="00F63196"/>
    <w:pPr>
      <w:keepNext/>
      <w:numPr>
        <w:numId w:val="8"/>
      </w:numPr>
      <w:pBdr>
        <w:top w:val="single" w:sz="4" w:space="1" w:color="auto"/>
        <w:bottom w:val="single" w:sz="4" w:space="1" w:color="auto"/>
      </w:pBdr>
      <w:spacing w:after="240" w:line="240" w:lineRule="auto"/>
      <w:contextualSpacing w:val="0"/>
      <w:jc w:val="both"/>
      <w:outlineLvl w:val="0"/>
    </w:pPr>
    <w:rPr>
      <w:rFonts w:ascii="Montserrat Medium" w:eastAsia="Times New Roman" w:hAnsi="Montserrat Medium" w:cs="Times New Roman"/>
      <w:b/>
      <w:i/>
      <w:caps/>
      <w:color w:val="003B5C"/>
      <w:sz w:val="20"/>
      <w:szCs w:val="20"/>
    </w:rPr>
  </w:style>
  <w:style w:type="paragraph" w:styleId="Titolo2">
    <w:name w:val="heading 2"/>
    <w:aliases w:val="TL Titolo 2"/>
    <w:basedOn w:val="Paragrafoelenco"/>
    <w:next w:val="Normale"/>
    <w:link w:val="Titolo2Carattere"/>
    <w:qFormat/>
    <w:rsid w:val="002F5B1A"/>
    <w:pPr>
      <w:numPr>
        <w:ilvl w:val="1"/>
        <w:numId w:val="8"/>
      </w:numPr>
      <w:spacing w:before="120" w:after="120" w:line="240" w:lineRule="auto"/>
      <w:outlineLvl w:val="1"/>
    </w:pPr>
    <w:rPr>
      <w:rFonts w:ascii="Montserrat Medium" w:eastAsia="Times New Roman" w:hAnsi="Montserrat Medium" w:cs="Times New Roman"/>
      <w:b/>
      <w:i/>
      <w:color w:val="1E1E1E"/>
      <w:sz w:val="20"/>
      <w:szCs w:val="18"/>
    </w:rPr>
  </w:style>
  <w:style w:type="paragraph" w:styleId="Titolo3">
    <w:name w:val="heading 3"/>
    <w:aliases w:val="TL Titolo 3"/>
    <w:basedOn w:val="Paragrafoelenco"/>
    <w:next w:val="Normale"/>
    <w:link w:val="Titolo3Carattere"/>
    <w:qFormat/>
    <w:rsid w:val="002F5B1A"/>
    <w:pPr>
      <w:numPr>
        <w:ilvl w:val="2"/>
        <w:numId w:val="8"/>
      </w:numPr>
      <w:spacing w:before="120" w:after="120" w:line="240" w:lineRule="auto"/>
      <w:outlineLvl w:val="2"/>
    </w:pPr>
    <w:rPr>
      <w:rFonts w:ascii="Montserrat Medium" w:eastAsia="Times New Roman" w:hAnsi="Montserrat Medium" w:cs="Times New Roman"/>
      <w:b/>
      <w:color w:val="1E1E1E"/>
      <w:szCs w:val="18"/>
    </w:rPr>
  </w:style>
  <w:style w:type="paragraph" w:styleId="Titolo4">
    <w:name w:val="heading 4"/>
    <w:aliases w:val="TL Titolo 4"/>
    <w:basedOn w:val="Paragrafoelenco"/>
    <w:next w:val="Normale"/>
    <w:link w:val="Titolo4Carattere"/>
    <w:qFormat/>
    <w:rsid w:val="002F5B1A"/>
    <w:pPr>
      <w:numPr>
        <w:ilvl w:val="3"/>
        <w:numId w:val="8"/>
      </w:numPr>
      <w:spacing w:before="120" w:after="120" w:line="240" w:lineRule="auto"/>
      <w:outlineLvl w:val="3"/>
    </w:pPr>
    <w:rPr>
      <w:rFonts w:ascii="Montserrat Medium" w:eastAsia="Times New Roman" w:hAnsi="Montserrat Medium" w:cs="Times New Roman"/>
      <w:color w:val="1E1E1E"/>
      <w:szCs w:val="18"/>
    </w:rPr>
  </w:style>
  <w:style w:type="paragraph" w:styleId="Titolo5">
    <w:name w:val="heading 5"/>
    <w:basedOn w:val="Normale"/>
    <w:next w:val="Normale"/>
    <w:link w:val="Titolo5Carattere"/>
    <w:uiPriority w:val="9"/>
    <w:semiHidden/>
    <w:unhideWhenUsed/>
    <w:rsid w:val="00F63196"/>
    <w:pPr>
      <w:keepNext/>
      <w:keepLines/>
      <w:numPr>
        <w:ilvl w:val="4"/>
        <w:numId w:val="8"/>
      </w:numPr>
      <w:spacing w:before="40" w:line="240" w:lineRule="auto"/>
      <w:jc w:val="both"/>
      <w:outlineLvl w:val="4"/>
    </w:pPr>
    <w:rPr>
      <w:rFonts w:asciiTheme="majorHAnsi" w:eastAsiaTheme="majorEastAsia" w:hAnsiTheme="majorHAnsi" w:cstheme="majorBidi"/>
      <w:color w:val="002B44" w:themeColor="accent1" w:themeShade="BF"/>
      <w:sz w:val="20"/>
      <w:szCs w:val="18"/>
      <w:lang w:eastAsia="it-IT"/>
    </w:rPr>
  </w:style>
  <w:style w:type="paragraph" w:styleId="Titolo6">
    <w:name w:val="heading 6"/>
    <w:basedOn w:val="Normale"/>
    <w:next w:val="Normale"/>
    <w:link w:val="Titolo6Carattere"/>
    <w:uiPriority w:val="9"/>
    <w:semiHidden/>
    <w:unhideWhenUsed/>
    <w:qFormat/>
    <w:rsid w:val="00F63196"/>
    <w:pPr>
      <w:keepNext/>
      <w:keepLines/>
      <w:numPr>
        <w:ilvl w:val="5"/>
        <w:numId w:val="8"/>
      </w:numPr>
      <w:spacing w:before="40" w:line="240" w:lineRule="auto"/>
      <w:jc w:val="both"/>
      <w:outlineLvl w:val="5"/>
    </w:pPr>
    <w:rPr>
      <w:rFonts w:asciiTheme="majorHAnsi" w:eastAsiaTheme="majorEastAsia" w:hAnsiTheme="majorHAnsi" w:cstheme="majorBidi"/>
      <w:color w:val="001D2D" w:themeColor="accent1" w:themeShade="7F"/>
      <w:sz w:val="20"/>
      <w:szCs w:val="18"/>
      <w:lang w:eastAsia="it-IT"/>
    </w:rPr>
  </w:style>
  <w:style w:type="paragraph" w:styleId="Titolo7">
    <w:name w:val="heading 7"/>
    <w:basedOn w:val="Normale"/>
    <w:next w:val="Normale"/>
    <w:link w:val="Titolo7Carattere"/>
    <w:uiPriority w:val="9"/>
    <w:semiHidden/>
    <w:unhideWhenUsed/>
    <w:qFormat/>
    <w:rsid w:val="00F63196"/>
    <w:pPr>
      <w:keepNext/>
      <w:keepLines/>
      <w:numPr>
        <w:ilvl w:val="6"/>
        <w:numId w:val="8"/>
      </w:numPr>
      <w:spacing w:before="40" w:line="240" w:lineRule="auto"/>
      <w:jc w:val="both"/>
      <w:outlineLvl w:val="6"/>
    </w:pPr>
    <w:rPr>
      <w:rFonts w:asciiTheme="majorHAnsi" w:eastAsiaTheme="majorEastAsia" w:hAnsiTheme="majorHAnsi" w:cstheme="majorBidi"/>
      <w:i/>
      <w:iCs/>
      <w:color w:val="001D2D" w:themeColor="accent1" w:themeShade="7F"/>
      <w:sz w:val="20"/>
      <w:szCs w:val="18"/>
      <w:lang w:eastAsia="it-IT"/>
    </w:rPr>
  </w:style>
  <w:style w:type="paragraph" w:styleId="Titolo8">
    <w:name w:val="heading 8"/>
    <w:basedOn w:val="Normale"/>
    <w:next w:val="Normale"/>
    <w:link w:val="Titolo8Carattere"/>
    <w:uiPriority w:val="9"/>
    <w:semiHidden/>
    <w:unhideWhenUsed/>
    <w:qFormat/>
    <w:rsid w:val="00F63196"/>
    <w:pPr>
      <w:keepNext/>
      <w:keepLines/>
      <w:numPr>
        <w:ilvl w:val="7"/>
        <w:numId w:val="8"/>
      </w:numPr>
      <w:spacing w:before="40" w:line="240" w:lineRule="auto"/>
      <w:jc w:val="both"/>
      <w:outlineLvl w:val="7"/>
    </w:pPr>
    <w:rPr>
      <w:rFonts w:asciiTheme="majorHAnsi" w:eastAsiaTheme="majorEastAsia" w:hAnsiTheme="majorHAnsi" w:cstheme="majorBidi"/>
      <w:color w:val="00639B" w:themeColor="text1" w:themeTint="D8"/>
      <w:sz w:val="21"/>
      <w:szCs w:val="21"/>
      <w:lang w:eastAsia="it-IT"/>
    </w:rPr>
  </w:style>
  <w:style w:type="paragraph" w:styleId="Titolo9">
    <w:name w:val="heading 9"/>
    <w:basedOn w:val="Normale"/>
    <w:next w:val="Normale"/>
    <w:link w:val="Titolo9Carattere"/>
    <w:uiPriority w:val="9"/>
    <w:semiHidden/>
    <w:unhideWhenUsed/>
    <w:qFormat/>
    <w:rsid w:val="00F63196"/>
    <w:pPr>
      <w:keepNext/>
      <w:keepLines/>
      <w:numPr>
        <w:ilvl w:val="8"/>
        <w:numId w:val="8"/>
      </w:numPr>
      <w:spacing w:before="40" w:line="240" w:lineRule="auto"/>
      <w:jc w:val="both"/>
      <w:outlineLvl w:val="8"/>
    </w:pPr>
    <w:rPr>
      <w:rFonts w:asciiTheme="majorHAnsi" w:eastAsiaTheme="majorEastAsia" w:hAnsiTheme="majorHAnsi" w:cstheme="majorBidi"/>
      <w:i/>
      <w:iCs/>
      <w:color w:val="00639B" w:themeColor="text1" w:themeTint="D8"/>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aliases w:val="TL Didascalia"/>
    <w:basedOn w:val="Normale"/>
    <w:next w:val="Normale"/>
    <w:rsid w:val="00DC58C2"/>
    <w:pPr>
      <w:tabs>
        <w:tab w:val="left" w:pos="1701"/>
      </w:tabs>
      <w:spacing w:line="240" w:lineRule="auto"/>
      <w:ind w:left="284"/>
      <w:jc w:val="both"/>
    </w:pPr>
    <w:rPr>
      <w:rFonts w:ascii="Montserrat" w:eastAsia="Times New Roman" w:hAnsi="Montserrat" w:cs="Arial"/>
      <w:b/>
      <w:bCs/>
      <w:sz w:val="20"/>
      <w:szCs w:val="20"/>
      <w:lang w:eastAsia="it-IT"/>
    </w:rPr>
  </w:style>
  <w:style w:type="character" w:customStyle="1" w:styleId="Titolo1Carattere">
    <w:name w:val="Titolo 1 Carattere"/>
    <w:aliases w:val="TL Titolo 1 Carattere"/>
    <w:link w:val="Titolo1"/>
    <w:uiPriority w:val="9"/>
    <w:rsid w:val="00F63196"/>
    <w:rPr>
      <w:rFonts w:ascii="Montserrat Medium" w:eastAsia="Times New Roman" w:hAnsi="Montserrat Medium" w:cs="Times New Roman"/>
      <w:b/>
      <w:i/>
      <w:caps/>
      <w:color w:val="003B5C"/>
      <w:sz w:val="20"/>
      <w:szCs w:val="20"/>
    </w:rPr>
  </w:style>
  <w:style w:type="character" w:customStyle="1" w:styleId="Titolo2Carattere">
    <w:name w:val="Titolo 2 Carattere"/>
    <w:aliases w:val="TL Titolo 2 Carattere"/>
    <w:basedOn w:val="Carpredefinitoparagrafo"/>
    <w:link w:val="Titolo2"/>
    <w:rsid w:val="002F5B1A"/>
    <w:rPr>
      <w:rFonts w:ascii="Montserrat Medium" w:eastAsia="Times New Roman" w:hAnsi="Montserrat Medium" w:cs="Times New Roman"/>
      <w:b/>
      <w:i/>
      <w:color w:val="1E1E1E"/>
      <w:sz w:val="20"/>
      <w:szCs w:val="18"/>
    </w:rPr>
  </w:style>
  <w:style w:type="character" w:customStyle="1" w:styleId="Titolo3Carattere">
    <w:name w:val="Titolo 3 Carattere"/>
    <w:aliases w:val="TL Titolo 3 Carattere"/>
    <w:link w:val="Titolo3"/>
    <w:rsid w:val="002F5B1A"/>
    <w:rPr>
      <w:rFonts w:ascii="Montserrat Medium" w:eastAsia="Times New Roman" w:hAnsi="Montserrat Medium" w:cs="Times New Roman"/>
      <w:b/>
      <w:color w:val="1E1E1E"/>
      <w:sz w:val="18"/>
      <w:szCs w:val="18"/>
    </w:rPr>
  </w:style>
  <w:style w:type="character" w:customStyle="1" w:styleId="Titolo4Carattere">
    <w:name w:val="Titolo 4 Carattere"/>
    <w:aliases w:val="TL Titolo 4 Carattere"/>
    <w:basedOn w:val="Carpredefinitoparagrafo"/>
    <w:link w:val="Titolo4"/>
    <w:rsid w:val="002F5B1A"/>
    <w:rPr>
      <w:rFonts w:ascii="Montserrat Medium" w:eastAsia="Times New Roman" w:hAnsi="Montserrat Medium" w:cs="Times New Roman"/>
      <w:color w:val="1E1E1E"/>
      <w:sz w:val="18"/>
      <w:szCs w:val="18"/>
    </w:rPr>
  </w:style>
  <w:style w:type="paragraph" w:styleId="Titolo">
    <w:name w:val="Title"/>
    <w:basedOn w:val="Normale"/>
    <w:next w:val="Normale"/>
    <w:link w:val="TitoloCarattere"/>
    <w:uiPriority w:val="10"/>
    <w:qFormat/>
    <w:rsid w:val="00A04041"/>
    <w:pPr>
      <w:spacing w:after="120" w:line="264" w:lineRule="auto"/>
      <w:jc w:val="center"/>
    </w:pPr>
    <w:rPr>
      <w:rFonts w:ascii="Montserrat" w:eastAsia="Times New Roman" w:hAnsi="Montserrat" w:cs="Times New Roman"/>
      <w:b/>
      <w:color w:val="003B5C"/>
      <w:sz w:val="50"/>
      <w:szCs w:val="48"/>
    </w:rPr>
  </w:style>
  <w:style w:type="character" w:customStyle="1" w:styleId="TitoloCarattere">
    <w:name w:val="Titolo Carattere"/>
    <w:basedOn w:val="Carpredefinitoparagrafo"/>
    <w:link w:val="Titolo"/>
    <w:uiPriority w:val="10"/>
    <w:rsid w:val="00A04041"/>
    <w:rPr>
      <w:rFonts w:ascii="Montserrat" w:eastAsia="Times New Roman" w:hAnsi="Montserrat" w:cs="Times New Roman"/>
      <w:b/>
      <w:color w:val="003B5C"/>
      <w:sz w:val="50"/>
      <w:szCs w:val="48"/>
    </w:rPr>
  </w:style>
  <w:style w:type="paragraph" w:styleId="Paragrafoelenco">
    <w:name w:val="List Paragraph"/>
    <w:basedOn w:val="Normale"/>
    <w:uiPriority w:val="34"/>
    <w:rsid w:val="002F5B1A"/>
    <w:pPr>
      <w:ind w:left="720"/>
      <w:contextualSpacing/>
    </w:pPr>
  </w:style>
  <w:style w:type="paragraph" w:styleId="Testofumetto">
    <w:name w:val="Balloon Text"/>
    <w:basedOn w:val="Normale"/>
    <w:link w:val="TestofumettoCarattere"/>
    <w:uiPriority w:val="99"/>
    <w:semiHidden/>
    <w:unhideWhenUsed/>
    <w:rsid w:val="002F5B1A"/>
    <w:pPr>
      <w:spacing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2F5B1A"/>
    <w:rPr>
      <w:rFonts w:ascii="Segoe UI" w:hAnsi="Segoe UI" w:cs="Segoe UI"/>
      <w:sz w:val="18"/>
      <w:szCs w:val="18"/>
    </w:rPr>
  </w:style>
  <w:style w:type="character" w:styleId="Enfasiintensa">
    <w:name w:val="Intense Emphasis"/>
    <w:uiPriority w:val="21"/>
    <w:qFormat/>
    <w:rsid w:val="00A04041"/>
    <w:rPr>
      <w:rFonts w:ascii="Montserrat" w:eastAsia="Times New Roman" w:hAnsi="Montserrat" w:cs="Times New Roman"/>
      <w:color w:val="003B5C"/>
      <w:sz w:val="40"/>
      <w:szCs w:val="36"/>
    </w:rPr>
  </w:style>
  <w:style w:type="paragraph" w:styleId="Intestazione">
    <w:name w:val="header"/>
    <w:basedOn w:val="Normale"/>
    <w:link w:val="IntestazioneCarattere"/>
    <w:uiPriority w:val="99"/>
    <w:unhideWhenUsed/>
    <w:rsid w:val="000C151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C151A"/>
  </w:style>
  <w:style w:type="paragraph" w:styleId="Pidipagina">
    <w:name w:val="footer"/>
    <w:basedOn w:val="Normale"/>
    <w:link w:val="PidipaginaCarattere"/>
    <w:uiPriority w:val="99"/>
    <w:unhideWhenUsed/>
    <w:rsid w:val="000C151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C151A"/>
  </w:style>
  <w:style w:type="paragraph" w:customStyle="1" w:styleId="Tit2">
    <w:name w:val="Tit2"/>
    <w:basedOn w:val="Normale"/>
    <w:link w:val="Tit2Carattere"/>
    <w:rsid w:val="000C151A"/>
    <w:pPr>
      <w:jc w:val="center"/>
    </w:pPr>
    <w:rPr>
      <w:rFonts w:asciiTheme="majorHAnsi" w:hAnsiTheme="majorHAnsi"/>
      <w:color w:val="003B5C" w:themeColor="text1"/>
      <w:sz w:val="36"/>
      <w:szCs w:val="36"/>
    </w:rPr>
  </w:style>
  <w:style w:type="character" w:customStyle="1" w:styleId="Tit2Carattere">
    <w:name w:val="Tit2 Carattere"/>
    <w:basedOn w:val="Carpredefinitoparagrafo"/>
    <w:link w:val="Tit2"/>
    <w:rsid w:val="000C151A"/>
    <w:rPr>
      <w:rFonts w:asciiTheme="majorHAnsi" w:hAnsiTheme="majorHAnsi"/>
      <w:color w:val="003B5C" w:themeColor="text1"/>
      <w:sz w:val="36"/>
      <w:szCs w:val="36"/>
    </w:rPr>
  </w:style>
  <w:style w:type="paragraph" w:customStyle="1" w:styleId="T-Corpo">
    <w:name w:val="T-Corpo"/>
    <w:basedOn w:val="Normale"/>
    <w:link w:val="T-CorpoCarattere"/>
    <w:rsid w:val="000C151A"/>
    <w:pPr>
      <w:spacing w:line="240" w:lineRule="auto"/>
    </w:pPr>
    <w:rPr>
      <w:szCs w:val="20"/>
    </w:rPr>
  </w:style>
  <w:style w:type="character" w:customStyle="1" w:styleId="T-CorpoCarattere">
    <w:name w:val="T-Corpo Carattere"/>
    <w:basedOn w:val="Carpredefinitoparagrafo"/>
    <w:link w:val="T-Corpo"/>
    <w:rsid w:val="000C151A"/>
    <w:rPr>
      <w:sz w:val="18"/>
      <w:szCs w:val="20"/>
    </w:rPr>
  </w:style>
  <w:style w:type="paragraph" w:customStyle="1" w:styleId="ELlettere">
    <w:name w:val="EL lettere"/>
    <w:basedOn w:val="T-Corpo"/>
    <w:link w:val="ELlettereCarattere"/>
    <w:qFormat/>
    <w:rsid w:val="00DD423B"/>
    <w:pPr>
      <w:numPr>
        <w:numId w:val="1"/>
      </w:numPr>
    </w:pPr>
  </w:style>
  <w:style w:type="character" w:customStyle="1" w:styleId="ELlettereCarattere">
    <w:name w:val="EL lettere Carattere"/>
    <w:basedOn w:val="T-CorpoCarattere"/>
    <w:link w:val="ELlettere"/>
    <w:rsid w:val="00DD423B"/>
    <w:rPr>
      <w:sz w:val="18"/>
      <w:szCs w:val="20"/>
    </w:rPr>
  </w:style>
  <w:style w:type="paragraph" w:customStyle="1" w:styleId="ELpuntato">
    <w:name w:val="EL puntato"/>
    <w:basedOn w:val="T-Corpo"/>
    <w:link w:val="ELpuntatoCarattere"/>
    <w:qFormat/>
    <w:rsid w:val="00F6543F"/>
    <w:pPr>
      <w:numPr>
        <w:numId w:val="2"/>
      </w:numPr>
      <w:tabs>
        <w:tab w:val="clear" w:pos="720"/>
        <w:tab w:val="num" w:pos="567"/>
      </w:tabs>
      <w:ind w:left="567" w:hanging="283"/>
    </w:pPr>
    <w:rPr>
      <w:iCs/>
      <w:snapToGrid w:val="0"/>
      <w:lang w:val="en-GB"/>
    </w:rPr>
  </w:style>
  <w:style w:type="character" w:customStyle="1" w:styleId="ELpuntatoCarattere">
    <w:name w:val="EL puntato Carattere"/>
    <w:basedOn w:val="T-CorpoCarattere"/>
    <w:link w:val="ELpuntato"/>
    <w:rsid w:val="00F6543F"/>
    <w:rPr>
      <w:iCs/>
      <w:snapToGrid w:val="0"/>
      <w:sz w:val="18"/>
      <w:szCs w:val="20"/>
      <w:lang w:val="en-GB"/>
    </w:rPr>
  </w:style>
  <w:style w:type="paragraph" w:customStyle="1" w:styleId="TABcorpo">
    <w:name w:val="TAB corpo"/>
    <w:basedOn w:val="T-Corpo"/>
    <w:link w:val="TABcorpoCarattere"/>
    <w:qFormat/>
    <w:rsid w:val="00DD423B"/>
  </w:style>
  <w:style w:type="character" w:customStyle="1" w:styleId="TABcorpoCarattere">
    <w:name w:val="TAB corpo Carattere"/>
    <w:basedOn w:val="T-CorpoCarattere"/>
    <w:link w:val="TABcorpo"/>
    <w:rsid w:val="00DD423B"/>
    <w:rPr>
      <w:sz w:val="18"/>
      <w:szCs w:val="20"/>
    </w:rPr>
  </w:style>
  <w:style w:type="paragraph" w:customStyle="1" w:styleId="TABtit1">
    <w:name w:val="TAB tit1"/>
    <w:basedOn w:val="Normale"/>
    <w:link w:val="TABtit1Carattere"/>
    <w:qFormat/>
    <w:rsid w:val="00DD423B"/>
    <w:pPr>
      <w:autoSpaceDE w:val="0"/>
      <w:autoSpaceDN w:val="0"/>
      <w:adjustRightInd w:val="0"/>
      <w:spacing w:line="240" w:lineRule="auto"/>
      <w:jc w:val="center"/>
    </w:pPr>
    <w:rPr>
      <w:b/>
      <w:bCs/>
      <w:i/>
      <w:iCs/>
      <w:color w:val="003B5C" w:themeColor="text1"/>
    </w:rPr>
  </w:style>
  <w:style w:type="character" w:customStyle="1" w:styleId="TABtit1Carattere">
    <w:name w:val="TAB tit1 Carattere"/>
    <w:basedOn w:val="Carpredefinitoparagrafo"/>
    <w:link w:val="TABtit1"/>
    <w:rsid w:val="00DD423B"/>
    <w:rPr>
      <w:b/>
      <w:bCs/>
      <w:i/>
      <w:iCs/>
      <w:color w:val="003B5C" w:themeColor="text1"/>
      <w:sz w:val="18"/>
    </w:rPr>
  </w:style>
  <w:style w:type="paragraph" w:customStyle="1" w:styleId="Tit1">
    <w:name w:val="Tit1"/>
    <w:basedOn w:val="Normale"/>
    <w:link w:val="Tit1Carattere"/>
    <w:rsid w:val="00B40E39"/>
    <w:pPr>
      <w:spacing w:after="160"/>
      <w:jc w:val="center"/>
    </w:pPr>
    <w:rPr>
      <w:rFonts w:asciiTheme="majorHAnsi" w:hAnsiTheme="majorHAnsi"/>
      <w:b/>
      <w:color w:val="003B5C" w:themeColor="text1"/>
      <w:sz w:val="48"/>
      <w:szCs w:val="48"/>
    </w:rPr>
  </w:style>
  <w:style w:type="character" w:customStyle="1" w:styleId="Tit1Carattere">
    <w:name w:val="Tit1 Carattere"/>
    <w:basedOn w:val="Carpredefinitoparagrafo"/>
    <w:link w:val="Tit1"/>
    <w:rsid w:val="00B40E39"/>
    <w:rPr>
      <w:rFonts w:asciiTheme="majorHAnsi" w:hAnsiTheme="majorHAnsi"/>
      <w:b/>
      <w:color w:val="003B5C" w:themeColor="text1"/>
      <w:sz w:val="48"/>
      <w:szCs w:val="48"/>
    </w:rPr>
  </w:style>
  <w:style w:type="paragraph" w:customStyle="1" w:styleId="Corpodeltesto">
    <w:name w:val="Corpo del testo"/>
    <w:basedOn w:val="Normale"/>
    <w:rsid w:val="00B40E39"/>
    <w:pPr>
      <w:tabs>
        <w:tab w:val="right" w:leader="dot" w:pos="8505"/>
      </w:tabs>
      <w:spacing w:line="240" w:lineRule="auto"/>
      <w:jc w:val="both"/>
    </w:pPr>
    <w:rPr>
      <w:rFonts w:ascii="Arial" w:eastAsia="Times New Roman" w:hAnsi="Arial" w:cs="Times New Roman"/>
      <w:sz w:val="24"/>
      <w:szCs w:val="20"/>
      <w:lang w:eastAsia="it-IT"/>
    </w:rPr>
  </w:style>
  <w:style w:type="paragraph" w:customStyle="1" w:styleId="Corpo">
    <w:name w:val="Corpo"/>
    <w:basedOn w:val="Normale"/>
    <w:link w:val="CorpoCarattere"/>
    <w:rsid w:val="00B40E39"/>
    <w:pPr>
      <w:spacing w:after="240" w:line="240" w:lineRule="auto"/>
    </w:pPr>
    <w:rPr>
      <w:szCs w:val="20"/>
    </w:rPr>
  </w:style>
  <w:style w:type="character" w:customStyle="1" w:styleId="CorpoCarattere">
    <w:name w:val="Corpo Carattere"/>
    <w:basedOn w:val="Carpredefinitoparagrafo"/>
    <w:link w:val="Corpo"/>
    <w:rsid w:val="00B40E39"/>
    <w:rPr>
      <w:sz w:val="18"/>
      <w:szCs w:val="20"/>
    </w:rPr>
  </w:style>
  <w:style w:type="paragraph" w:styleId="NormaleWeb">
    <w:name w:val="Normal (Web)"/>
    <w:basedOn w:val="Normale"/>
    <w:semiHidden/>
    <w:rsid w:val="00B40E39"/>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Titolosommario">
    <w:name w:val="TOC Heading"/>
    <w:basedOn w:val="Titolo1"/>
    <w:next w:val="Normale"/>
    <w:uiPriority w:val="39"/>
    <w:unhideWhenUsed/>
    <w:rsid w:val="00BE277B"/>
    <w:pPr>
      <w:keepLines/>
      <w:numPr>
        <w:numId w:val="0"/>
      </w:numPr>
      <w:pBdr>
        <w:top w:val="none" w:sz="0" w:space="0" w:color="auto"/>
        <w:bottom w:val="none" w:sz="0" w:space="0" w:color="auto"/>
      </w:pBdr>
      <w:spacing w:after="0" w:line="259" w:lineRule="auto"/>
      <w:outlineLvl w:val="9"/>
    </w:pPr>
    <w:rPr>
      <w:rFonts w:asciiTheme="majorHAnsi" w:eastAsiaTheme="majorEastAsia" w:hAnsiTheme="majorHAnsi" w:cstheme="majorBidi"/>
      <w:b w:val="0"/>
      <w:i w:val="0"/>
      <w:caps w:val="0"/>
      <w:color w:val="002B44" w:themeColor="accent1" w:themeShade="BF"/>
      <w:sz w:val="32"/>
      <w:szCs w:val="32"/>
      <w:lang w:eastAsia="it-IT"/>
    </w:rPr>
  </w:style>
  <w:style w:type="paragraph" w:styleId="Sommario1">
    <w:name w:val="toc 1"/>
    <w:basedOn w:val="Normale"/>
    <w:next w:val="Normale"/>
    <w:autoRedefine/>
    <w:uiPriority w:val="39"/>
    <w:unhideWhenUsed/>
    <w:rsid w:val="00BE277B"/>
    <w:pPr>
      <w:spacing w:before="120" w:after="120"/>
    </w:pPr>
    <w:rPr>
      <w:b/>
      <w:bCs/>
      <w:caps/>
      <w:sz w:val="20"/>
      <w:szCs w:val="20"/>
    </w:rPr>
  </w:style>
  <w:style w:type="character" w:styleId="Collegamentoipertestuale">
    <w:name w:val="Hyperlink"/>
    <w:basedOn w:val="Carpredefinitoparagrafo"/>
    <w:uiPriority w:val="99"/>
    <w:unhideWhenUsed/>
    <w:rsid w:val="00BE277B"/>
    <w:rPr>
      <w:color w:val="F1B434" w:themeColor="hyperlink"/>
      <w:u w:val="single"/>
    </w:rPr>
  </w:style>
  <w:style w:type="paragraph" w:styleId="Testonotadichiusura">
    <w:name w:val="endnote text"/>
    <w:basedOn w:val="Normale"/>
    <w:link w:val="TestonotadichiusuraCarattere"/>
    <w:uiPriority w:val="99"/>
    <w:semiHidden/>
    <w:unhideWhenUsed/>
    <w:rsid w:val="00BE277B"/>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E277B"/>
    <w:rPr>
      <w:sz w:val="20"/>
      <w:szCs w:val="20"/>
    </w:rPr>
  </w:style>
  <w:style w:type="character" w:styleId="Rimandonotadichiusura">
    <w:name w:val="endnote reference"/>
    <w:basedOn w:val="Carpredefinitoparagrafo"/>
    <w:uiPriority w:val="99"/>
    <w:semiHidden/>
    <w:unhideWhenUsed/>
    <w:rsid w:val="00BE277B"/>
    <w:rPr>
      <w:vertAlign w:val="superscript"/>
    </w:rPr>
  </w:style>
  <w:style w:type="paragraph" w:styleId="Testonotaapidipagina">
    <w:name w:val="footnote text"/>
    <w:basedOn w:val="Normale"/>
    <w:link w:val="TestonotaapidipaginaCarattere"/>
    <w:semiHidden/>
    <w:unhideWhenUsed/>
    <w:rsid w:val="00BE277B"/>
    <w:pPr>
      <w:spacing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BE277B"/>
    <w:rPr>
      <w:sz w:val="20"/>
      <w:szCs w:val="20"/>
    </w:rPr>
  </w:style>
  <w:style w:type="character" w:styleId="Rimandonotaapidipagina">
    <w:name w:val="footnote reference"/>
    <w:basedOn w:val="Carpredefinitoparagrafo"/>
    <w:semiHidden/>
    <w:unhideWhenUsed/>
    <w:rsid w:val="00BE277B"/>
    <w:rPr>
      <w:vertAlign w:val="superscript"/>
    </w:rPr>
  </w:style>
  <w:style w:type="paragraph" w:customStyle="1" w:styleId="Note">
    <w:name w:val="Note"/>
    <w:basedOn w:val="Normale"/>
    <w:link w:val="NoteCarattere"/>
    <w:qFormat/>
    <w:rsid w:val="00BE277B"/>
    <w:rPr>
      <w:sz w:val="14"/>
    </w:rPr>
  </w:style>
  <w:style w:type="paragraph" w:styleId="Corpodeltesto2">
    <w:name w:val="Body Text 2"/>
    <w:basedOn w:val="Normale"/>
    <w:link w:val="Corpodeltesto2Carattere"/>
    <w:semiHidden/>
    <w:rsid w:val="00F6543F"/>
    <w:pPr>
      <w:spacing w:line="240" w:lineRule="auto"/>
      <w:jc w:val="both"/>
    </w:pPr>
    <w:rPr>
      <w:rFonts w:ascii="Arial" w:eastAsia="Times New Roman" w:hAnsi="Arial" w:cs="Times New Roman"/>
      <w:color w:val="000000"/>
      <w:szCs w:val="20"/>
      <w:lang w:eastAsia="it-IT"/>
    </w:rPr>
  </w:style>
  <w:style w:type="character" w:customStyle="1" w:styleId="NoteCarattere">
    <w:name w:val="Note Carattere"/>
    <w:basedOn w:val="Carpredefinitoparagrafo"/>
    <w:link w:val="Note"/>
    <w:rsid w:val="00BE277B"/>
    <w:rPr>
      <w:sz w:val="14"/>
    </w:rPr>
  </w:style>
  <w:style w:type="character" w:customStyle="1" w:styleId="Corpodeltesto2Carattere">
    <w:name w:val="Corpo del testo 2 Carattere"/>
    <w:basedOn w:val="Carpredefinitoparagrafo"/>
    <w:link w:val="Corpodeltesto2"/>
    <w:semiHidden/>
    <w:rsid w:val="00F6543F"/>
    <w:rPr>
      <w:rFonts w:ascii="Arial" w:eastAsia="Times New Roman" w:hAnsi="Arial" w:cs="Times New Roman"/>
      <w:color w:val="000000"/>
      <w:sz w:val="18"/>
      <w:szCs w:val="20"/>
      <w:lang w:eastAsia="it-IT"/>
    </w:rPr>
  </w:style>
  <w:style w:type="paragraph" w:styleId="Sommario2">
    <w:name w:val="toc 2"/>
    <w:basedOn w:val="Normale"/>
    <w:next w:val="Normale"/>
    <w:autoRedefine/>
    <w:uiPriority w:val="39"/>
    <w:unhideWhenUsed/>
    <w:rsid w:val="00F6543F"/>
    <w:pPr>
      <w:ind w:left="180"/>
    </w:pPr>
    <w:rPr>
      <w:smallCaps/>
      <w:sz w:val="20"/>
      <w:szCs w:val="20"/>
    </w:rPr>
  </w:style>
  <w:style w:type="paragraph" w:styleId="Sommario3">
    <w:name w:val="toc 3"/>
    <w:basedOn w:val="Normale"/>
    <w:next w:val="Normale"/>
    <w:autoRedefine/>
    <w:uiPriority w:val="39"/>
    <w:unhideWhenUsed/>
    <w:rsid w:val="00AE7E61"/>
    <w:pPr>
      <w:ind w:left="360"/>
    </w:pPr>
    <w:rPr>
      <w:i/>
      <w:iCs/>
      <w:sz w:val="20"/>
      <w:szCs w:val="20"/>
    </w:rPr>
  </w:style>
  <w:style w:type="paragraph" w:styleId="Sommario4">
    <w:name w:val="toc 4"/>
    <w:basedOn w:val="Normale"/>
    <w:next w:val="Normale"/>
    <w:autoRedefine/>
    <w:uiPriority w:val="39"/>
    <w:unhideWhenUsed/>
    <w:rsid w:val="00AE7E61"/>
    <w:pPr>
      <w:ind w:left="540"/>
    </w:pPr>
    <w:rPr>
      <w:szCs w:val="18"/>
    </w:rPr>
  </w:style>
  <w:style w:type="paragraph" w:styleId="Sommario5">
    <w:name w:val="toc 5"/>
    <w:basedOn w:val="Normale"/>
    <w:next w:val="Normale"/>
    <w:autoRedefine/>
    <w:uiPriority w:val="39"/>
    <w:unhideWhenUsed/>
    <w:rsid w:val="00AE7E61"/>
    <w:pPr>
      <w:ind w:left="720"/>
    </w:pPr>
    <w:rPr>
      <w:szCs w:val="18"/>
    </w:rPr>
  </w:style>
  <w:style w:type="paragraph" w:styleId="Sommario6">
    <w:name w:val="toc 6"/>
    <w:basedOn w:val="Normale"/>
    <w:next w:val="Normale"/>
    <w:autoRedefine/>
    <w:uiPriority w:val="39"/>
    <w:unhideWhenUsed/>
    <w:rsid w:val="00AE7E61"/>
    <w:pPr>
      <w:ind w:left="900"/>
    </w:pPr>
    <w:rPr>
      <w:szCs w:val="18"/>
    </w:rPr>
  </w:style>
  <w:style w:type="paragraph" w:styleId="Sommario7">
    <w:name w:val="toc 7"/>
    <w:basedOn w:val="Normale"/>
    <w:next w:val="Normale"/>
    <w:autoRedefine/>
    <w:uiPriority w:val="39"/>
    <w:unhideWhenUsed/>
    <w:rsid w:val="00AE7E61"/>
    <w:pPr>
      <w:ind w:left="1080"/>
    </w:pPr>
    <w:rPr>
      <w:szCs w:val="18"/>
    </w:rPr>
  </w:style>
  <w:style w:type="paragraph" w:styleId="Sommario8">
    <w:name w:val="toc 8"/>
    <w:basedOn w:val="Normale"/>
    <w:next w:val="Normale"/>
    <w:autoRedefine/>
    <w:uiPriority w:val="39"/>
    <w:unhideWhenUsed/>
    <w:rsid w:val="00AE7E61"/>
    <w:pPr>
      <w:ind w:left="1260"/>
    </w:pPr>
    <w:rPr>
      <w:szCs w:val="18"/>
    </w:rPr>
  </w:style>
  <w:style w:type="paragraph" w:styleId="Sommario9">
    <w:name w:val="toc 9"/>
    <w:basedOn w:val="Normale"/>
    <w:next w:val="Normale"/>
    <w:autoRedefine/>
    <w:uiPriority w:val="39"/>
    <w:unhideWhenUsed/>
    <w:rsid w:val="00AE7E61"/>
    <w:pPr>
      <w:ind w:left="1440"/>
    </w:pPr>
    <w:rPr>
      <w:szCs w:val="18"/>
    </w:rPr>
  </w:style>
  <w:style w:type="character" w:customStyle="1" w:styleId="Titolo5Carattere">
    <w:name w:val="Titolo 5 Carattere"/>
    <w:basedOn w:val="Carpredefinitoparagrafo"/>
    <w:link w:val="Titolo5"/>
    <w:uiPriority w:val="9"/>
    <w:semiHidden/>
    <w:rsid w:val="00F63196"/>
    <w:rPr>
      <w:rFonts w:asciiTheme="majorHAnsi" w:eastAsiaTheme="majorEastAsia" w:hAnsiTheme="majorHAnsi" w:cstheme="majorBidi"/>
      <w:color w:val="002B44" w:themeColor="accent1" w:themeShade="BF"/>
      <w:sz w:val="20"/>
      <w:szCs w:val="18"/>
      <w:lang w:eastAsia="it-IT"/>
    </w:rPr>
  </w:style>
  <w:style w:type="character" w:customStyle="1" w:styleId="Titolo6Carattere">
    <w:name w:val="Titolo 6 Carattere"/>
    <w:basedOn w:val="Carpredefinitoparagrafo"/>
    <w:link w:val="Titolo6"/>
    <w:uiPriority w:val="9"/>
    <w:semiHidden/>
    <w:rsid w:val="00F63196"/>
    <w:rPr>
      <w:rFonts w:asciiTheme="majorHAnsi" w:eastAsiaTheme="majorEastAsia" w:hAnsiTheme="majorHAnsi" w:cstheme="majorBidi"/>
      <w:color w:val="001D2D" w:themeColor="accent1" w:themeShade="7F"/>
      <w:sz w:val="20"/>
      <w:szCs w:val="18"/>
      <w:lang w:eastAsia="it-IT"/>
    </w:rPr>
  </w:style>
  <w:style w:type="character" w:customStyle="1" w:styleId="Titolo7Carattere">
    <w:name w:val="Titolo 7 Carattere"/>
    <w:basedOn w:val="Carpredefinitoparagrafo"/>
    <w:link w:val="Titolo7"/>
    <w:uiPriority w:val="9"/>
    <w:semiHidden/>
    <w:rsid w:val="00F63196"/>
    <w:rPr>
      <w:rFonts w:asciiTheme="majorHAnsi" w:eastAsiaTheme="majorEastAsia" w:hAnsiTheme="majorHAnsi" w:cstheme="majorBidi"/>
      <w:i/>
      <w:iCs/>
      <w:color w:val="001D2D" w:themeColor="accent1" w:themeShade="7F"/>
      <w:sz w:val="20"/>
      <w:szCs w:val="18"/>
      <w:lang w:eastAsia="it-IT"/>
    </w:rPr>
  </w:style>
  <w:style w:type="character" w:customStyle="1" w:styleId="Titolo8Carattere">
    <w:name w:val="Titolo 8 Carattere"/>
    <w:basedOn w:val="Carpredefinitoparagrafo"/>
    <w:link w:val="Titolo8"/>
    <w:uiPriority w:val="9"/>
    <w:semiHidden/>
    <w:rsid w:val="00F63196"/>
    <w:rPr>
      <w:rFonts w:asciiTheme="majorHAnsi" w:eastAsiaTheme="majorEastAsia" w:hAnsiTheme="majorHAnsi" w:cstheme="majorBidi"/>
      <w:color w:val="00639B" w:themeColor="text1" w:themeTint="D8"/>
      <w:sz w:val="21"/>
      <w:szCs w:val="21"/>
      <w:lang w:eastAsia="it-IT"/>
    </w:rPr>
  </w:style>
  <w:style w:type="character" w:customStyle="1" w:styleId="Titolo9Carattere">
    <w:name w:val="Titolo 9 Carattere"/>
    <w:basedOn w:val="Carpredefinitoparagrafo"/>
    <w:link w:val="Titolo9"/>
    <w:uiPriority w:val="9"/>
    <w:semiHidden/>
    <w:rsid w:val="00F63196"/>
    <w:rPr>
      <w:rFonts w:asciiTheme="majorHAnsi" w:eastAsiaTheme="majorEastAsia" w:hAnsiTheme="majorHAnsi" w:cstheme="majorBidi"/>
      <w:i/>
      <w:iCs/>
      <w:color w:val="00639B" w:themeColor="text1" w:themeTint="D8"/>
      <w:sz w:val="21"/>
      <w:szCs w:val="21"/>
      <w:lang w:eastAsia="it-IT"/>
    </w:rPr>
  </w:style>
  <w:style w:type="table" w:styleId="Grigliatabella">
    <w:name w:val="Table Grid"/>
    <w:basedOn w:val="Tabellanormale"/>
    <w:uiPriority w:val="39"/>
    <w:rsid w:val="00F631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uiPriority w:val="99"/>
    <w:semiHidden/>
    <w:unhideWhenUsed/>
    <w:rsid w:val="00F63196"/>
    <w:pPr>
      <w:spacing w:after="120" w:line="240" w:lineRule="auto"/>
      <w:jc w:val="both"/>
    </w:pPr>
    <w:rPr>
      <w:rFonts w:ascii="Montserrat" w:eastAsia="Times New Roman" w:hAnsi="Montserrat" w:cs="Arial"/>
      <w:sz w:val="16"/>
      <w:szCs w:val="16"/>
      <w:lang w:eastAsia="it-IT"/>
    </w:rPr>
  </w:style>
  <w:style w:type="character" w:customStyle="1" w:styleId="Corpodeltesto3Carattere">
    <w:name w:val="Corpo del testo 3 Carattere"/>
    <w:basedOn w:val="Carpredefinitoparagrafo"/>
    <w:link w:val="Corpodeltesto3"/>
    <w:uiPriority w:val="99"/>
    <w:semiHidden/>
    <w:rsid w:val="00F63196"/>
    <w:rPr>
      <w:rFonts w:ascii="Montserrat" w:eastAsia="Times New Roman" w:hAnsi="Montserrat" w:cs="Arial"/>
      <w:sz w:val="16"/>
      <w:szCs w:val="16"/>
      <w:lang w:eastAsia="it-IT"/>
    </w:rPr>
  </w:style>
  <w:style w:type="paragraph" w:styleId="Rientrocorpodeltesto">
    <w:name w:val="Body Text Indent"/>
    <w:basedOn w:val="Normale"/>
    <w:link w:val="RientrocorpodeltestoCarattere"/>
    <w:uiPriority w:val="99"/>
    <w:semiHidden/>
    <w:unhideWhenUsed/>
    <w:rsid w:val="00F63196"/>
    <w:pPr>
      <w:spacing w:after="120" w:line="240" w:lineRule="auto"/>
      <w:ind w:left="283"/>
      <w:jc w:val="both"/>
    </w:pPr>
    <w:rPr>
      <w:rFonts w:ascii="Montserrat" w:eastAsia="Times New Roman" w:hAnsi="Montserrat" w:cs="Arial"/>
      <w:sz w:val="20"/>
      <w:szCs w:val="18"/>
      <w:lang w:eastAsia="it-IT"/>
    </w:rPr>
  </w:style>
  <w:style w:type="character" w:customStyle="1" w:styleId="RientrocorpodeltestoCarattere">
    <w:name w:val="Rientro corpo del testo Carattere"/>
    <w:basedOn w:val="Carpredefinitoparagrafo"/>
    <w:link w:val="Rientrocorpodeltesto"/>
    <w:uiPriority w:val="99"/>
    <w:semiHidden/>
    <w:rsid w:val="00F63196"/>
    <w:rPr>
      <w:rFonts w:ascii="Montserrat" w:eastAsia="Times New Roman" w:hAnsi="Montserrat" w:cs="Arial"/>
      <w:sz w:val="20"/>
      <w:szCs w:val="18"/>
      <w:lang w:eastAsia="it-IT"/>
    </w:rPr>
  </w:style>
  <w:style w:type="paragraph" w:customStyle="1" w:styleId="Paragrafobase">
    <w:name w:val="[Paragrafo base]"/>
    <w:basedOn w:val="Normale"/>
    <w:uiPriority w:val="99"/>
    <w:rsid w:val="00EC1ABF"/>
    <w:pPr>
      <w:autoSpaceDE w:val="0"/>
      <w:autoSpaceDN w:val="0"/>
      <w:adjustRightInd w:val="0"/>
      <w:spacing w:line="288" w:lineRule="auto"/>
      <w:textAlignment w:val="center"/>
    </w:pPr>
    <w:rPr>
      <w:rFonts w:ascii="Minion Pro" w:hAnsi="Minion Pro" w:cs="Minion Pro"/>
      <w:color w:val="000000"/>
      <w:sz w:val="24"/>
      <w:szCs w:val="24"/>
    </w:rPr>
  </w:style>
  <w:style w:type="paragraph" w:styleId="Testonormale">
    <w:name w:val="Plain Text"/>
    <w:basedOn w:val="Normale"/>
    <w:link w:val="TestonormaleCarattere"/>
    <w:uiPriority w:val="99"/>
    <w:unhideWhenUsed/>
    <w:rsid w:val="00A230D3"/>
    <w:pPr>
      <w:spacing w:line="240" w:lineRule="auto"/>
    </w:pPr>
    <w:rPr>
      <w:rFonts w:ascii="Montserrat" w:hAnsi="Montserrat"/>
      <w:sz w:val="22"/>
      <w:szCs w:val="21"/>
    </w:rPr>
  </w:style>
  <w:style w:type="character" w:customStyle="1" w:styleId="TestonormaleCarattere">
    <w:name w:val="Testo normale Carattere"/>
    <w:basedOn w:val="Carpredefinitoparagrafo"/>
    <w:link w:val="Testonormale"/>
    <w:uiPriority w:val="99"/>
    <w:rsid w:val="00A230D3"/>
    <w:rPr>
      <w:rFonts w:ascii="Montserrat" w:hAnsi="Montserrat"/>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1">
  <a:themeElements>
    <a:clrScheme name="Tecnolario">
      <a:dk1>
        <a:srgbClr val="003B5C"/>
      </a:dk1>
      <a:lt1>
        <a:sysClr val="window" lastClr="FFFFFF"/>
      </a:lt1>
      <a:dk2>
        <a:srgbClr val="3C3C3C"/>
      </a:dk2>
      <a:lt2>
        <a:srgbClr val="E3E3E3"/>
      </a:lt2>
      <a:accent1>
        <a:srgbClr val="003B5C"/>
      </a:accent1>
      <a:accent2>
        <a:srgbClr val="F1B434"/>
      </a:accent2>
      <a:accent3>
        <a:srgbClr val="26719A"/>
      </a:accent3>
      <a:accent4>
        <a:srgbClr val="7A99AA"/>
      </a:accent4>
      <a:accent5>
        <a:srgbClr val="3C3C3C"/>
      </a:accent5>
      <a:accent6>
        <a:srgbClr val="E3E3E3"/>
      </a:accent6>
      <a:hlink>
        <a:srgbClr val="F1B434"/>
      </a:hlink>
      <a:folHlink>
        <a:srgbClr val="F5CA73"/>
      </a:folHlink>
    </a:clrScheme>
    <a:fontScheme name="Tecnolario">
      <a:majorFont>
        <a:latin typeface="Roboto Slab"/>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35389-C3BA-4C3D-A2C3-AAF836AB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518</Words>
  <Characters>2959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Intenso</dc:creator>
  <cp:keywords/>
  <dc:description/>
  <cp:lastModifiedBy>Studio Negri e Associati</cp:lastModifiedBy>
  <cp:revision>6</cp:revision>
  <cp:lastPrinted>2020-02-06T10:01:00Z</cp:lastPrinted>
  <dcterms:created xsi:type="dcterms:W3CDTF">2021-10-05T13:07:00Z</dcterms:created>
  <dcterms:modified xsi:type="dcterms:W3CDTF">2021-10-05T14:22:00Z</dcterms:modified>
</cp:coreProperties>
</file>